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9E215CF" w14:textId="258E2B52" w:rsidR="00F20FE8" w:rsidRPr="00AC123B" w:rsidRDefault="000A7795" w:rsidP="00F20FE8">
      <w:pPr>
        <w:pStyle w:val="Kurzberblick"/>
        <w:spacing w:line="220" w:lineRule="atLeast"/>
        <w:rPr>
          <w:rStyle w:val="EinleitungChar"/>
          <w:rFonts w:ascii="Arial" w:hAnsi="Arial" w:cs="Arial"/>
          <w:sz w:val="37"/>
          <w:szCs w:val="37"/>
        </w:rPr>
      </w:pPr>
      <w:r>
        <w:rPr>
          <w:noProof/>
        </w:rPr>
        <w:drawing>
          <wp:inline distT="0" distB="0" distL="0" distR="0" wp14:anchorId="7B3CB477" wp14:editId="76A43B23">
            <wp:extent cx="3665934" cy="2502000"/>
            <wp:effectExtent l="0" t="0" r="0" b="0"/>
            <wp:docPr id="1133022607"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3022607" name="Grafik 5"/>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3665934" cy="2502000"/>
                    </a:xfrm>
                    <a:prstGeom prst="rect">
                      <a:avLst/>
                    </a:prstGeom>
                    <a:noFill/>
                    <a:ln>
                      <a:noFill/>
                    </a:ln>
                  </pic:spPr>
                </pic:pic>
              </a:graphicData>
            </a:graphic>
          </wp:inline>
        </w:drawing>
      </w:r>
      <w:r>
        <w:rPr>
          <w:rStyle w:val="EinleitungChar"/>
          <w:rFonts w:ascii="Arial" w:hAnsi="Arial" w:cs="Arial"/>
          <w:sz w:val="37"/>
          <w:szCs w:val="37"/>
        </w:rPr>
        <w:t xml:space="preserve"> </w:t>
      </w:r>
      <w:r>
        <w:rPr>
          <w:noProof/>
        </w:rPr>
        <w:drawing>
          <wp:inline distT="0" distB="0" distL="0" distR="0" wp14:anchorId="6338C997" wp14:editId="6077FFFB">
            <wp:extent cx="1873999" cy="2502000"/>
            <wp:effectExtent l="0" t="0" r="0" b="0"/>
            <wp:docPr id="512683274"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2683274" name="Grafik 6"/>
                    <pic:cNvPicPr>
                      <a:picLocks noChangeAspect="1" noChangeArrowheads="1"/>
                    </pic:cNvPicPr>
                  </pic:nvPicPr>
                  <pic:blipFill>
                    <a:blip r:embed="rId12" cstate="print">
                      <a:extLst>
                        <a:ext uri="{28A0092B-C50C-407E-A947-70E740481C1C}">
                          <a14:useLocalDpi xmlns:a14="http://schemas.microsoft.com/office/drawing/2010/main" val="0"/>
                        </a:ext>
                      </a:extLst>
                    </a:blip>
                    <a:stretch>
                      <a:fillRect/>
                    </a:stretch>
                  </pic:blipFill>
                  <pic:spPr bwMode="auto">
                    <a:xfrm>
                      <a:off x="0" y="0"/>
                      <a:ext cx="1873999" cy="2502000"/>
                    </a:xfrm>
                    <a:prstGeom prst="rect">
                      <a:avLst/>
                    </a:prstGeom>
                    <a:noFill/>
                    <a:ln>
                      <a:noFill/>
                    </a:ln>
                  </pic:spPr>
                </pic:pic>
              </a:graphicData>
            </a:graphic>
          </wp:inline>
        </w:drawing>
      </w:r>
      <w:r w:rsidR="00974CB4">
        <w:rPr>
          <w:rStyle w:val="EinleitungChar"/>
          <w:rFonts w:ascii="Arial" w:hAnsi="Arial" w:cs="Arial"/>
          <w:sz w:val="37"/>
          <w:szCs w:val="37"/>
        </w:rPr>
        <w:t xml:space="preserve">  </w:t>
      </w:r>
      <w:r w:rsidR="00F20FE8" w:rsidRPr="00AC123B">
        <w:rPr>
          <w:rStyle w:val="EinleitungChar"/>
          <w:rFonts w:ascii="Arial" w:hAnsi="Arial" w:cs="Arial"/>
          <w:sz w:val="37"/>
          <w:szCs w:val="37"/>
        </w:rPr>
        <w:t xml:space="preserve"> </w:t>
      </w:r>
    </w:p>
    <w:p w14:paraId="2804244D" w14:textId="77777777" w:rsidR="00F20FE8" w:rsidRPr="00492B57" w:rsidRDefault="00F20FE8" w:rsidP="00492B57">
      <w:pPr>
        <w:pStyle w:val="Kurzberblick"/>
        <w:spacing w:line="220" w:lineRule="atLeast"/>
        <w:rPr>
          <w:rStyle w:val="EinleitungChar"/>
          <w:rFonts w:ascii="Arial" w:hAnsi="Arial" w:cs="Arial"/>
          <w:sz w:val="24"/>
          <w:szCs w:val="24"/>
        </w:rPr>
      </w:pPr>
    </w:p>
    <w:p w14:paraId="38373291" w14:textId="484EF659" w:rsidR="00F92A89" w:rsidRPr="001764E4" w:rsidRDefault="00444311" w:rsidP="00492B57">
      <w:pPr>
        <w:pStyle w:val="Kurzberblick"/>
        <w:spacing w:line="240" w:lineRule="auto"/>
        <w:ind w:right="56"/>
        <w:rPr>
          <w:rStyle w:val="TitelChar"/>
          <w:rFonts w:ascii="Arial" w:hAnsi="Arial" w:cs="Arial"/>
          <w:b/>
          <w:bCs/>
        </w:rPr>
      </w:pPr>
      <w:bookmarkStart w:id="0" w:name="_Hlk184725421"/>
      <w:r>
        <w:rPr>
          <w:rStyle w:val="EinleitungChar"/>
          <w:rFonts w:ascii="Arial" w:hAnsi="Arial" w:cs="Arial"/>
          <w:b/>
          <w:bCs/>
          <w:sz w:val="37"/>
          <w:szCs w:val="37"/>
        </w:rPr>
        <w:t xml:space="preserve">Minimalistisch, modern, ikonisch: </w:t>
      </w:r>
      <w:r w:rsidR="005A09E7">
        <w:rPr>
          <w:rStyle w:val="EinleitungChar"/>
          <w:rFonts w:ascii="Arial" w:hAnsi="Arial" w:cs="Arial"/>
          <w:b/>
          <w:bCs/>
          <w:sz w:val="37"/>
          <w:szCs w:val="37"/>
        </w:rPr>
        <w:t>die Dornbracht-</w:t>
      </w:r>
      <w:r>
        <w:rPr>
          <w:rStyle w:val="EinleitungChar"/>
          <w:rFonts w:ascii="Arial" w:hAnsi="Arial" w:cs="Arial"/>
          <w:b/>
          <w:bCs/>
          <w:sz w:val="37"/>
          <w:szCs w:val="37"/>
        </w:rPr>
        <w:t>Designklassiker Meta und Lulu feiern Jubiläum</w:t>
      </w:r>
    </w:p>
    <w:bookmarkEnd w:id="0"/>
    <w:p w14:paraId="671D2B93" w14:textId="77777777" w:rsidR="00B82732" w:rsidRPr="00AC123B" w:rsidRDefault="00B82732" w:rsidP="00B82732">
      <w:pPr>
        <w:pStyle w:val="Kurzberblick"/>
        <w:spacing w:line="220" w:lineRule="atLeast"/>
        <w:rPr>
          <w:rStyle w:val="TitelChar"/>
          <w:rFonts w:ascii="Arial" w:hAnsi="Arial" w:cs="Arial"/>
        </w:rPr>
      </w:pPr>
    </w:p>
    <w:p w14:paraId="1C94C902" w14:textId="0DF8B51E" w:rsidR="00F92A89" w:rsidRPr="00AC123B" w:rsidRDefault="00F92A89" w:rsidP="00492B57">
      <w:pPr>
        <w:pStyle w:val="Kurzberblick"/>
        <w:spacing w:after="160" w:line="276" w:lineRule="auto"/>
        <w:rPr>
          <w:rStyle w:val="EinleitungChar"/>
          <w:rFonts w:ascii="Arial" w:hAnsi="Arial" w:cs="Arial"/>
          <w:b/>
          <w:bCs/>
          <w:sz w:val="21"/>
          <w:szCs w:val="21"/>
        </w:rPr>
      </w:pPr>
      <w:r w:rsidRPr="00AC123B">
        <w:rPr>
          <w:rStyle w:val="EinleitungChar"/>
          <w:rFonts w:ascii="Arial" w:hAnsi="Arial" w:cs="Arial"/>
          <w:b/>
          <w:bCs/>
          <w:sz w:val="21"/>
          <w:szCs w:val="21"/>
        </w:rPr>
        <w:t>Iserlohn</w:t>
      </w:r>
      <w:r w:rsidR="000A0A4F">
        <w:rPr>
          <w:rStyle w:val="EinleitungChar"/>
          <w:rFonts w:ascii="Arial" w:hAnsi="Arial" w:cs="Arial"/>
          <w:b/>
          <w:bCs/>
          <w:sz w:val="21"/>
          <w:szCs w:val="21"/>
        </w:rPr>
        <w:t>, 2. September</w:t>
      </w:r>
      <w:r w:rsidR="000F1037" w:rsidRPr="00AC123B">
        <w:rPr>
          <w:rStyle w:val="EinleitungChar"/>
          <w:rFonts w:ascii="Arial" w:hAnsi="Arial" w:cs="Arial"/>
          <w:b/>
          <w:bCs/>
          <w:sz w:val="21"/>
          <w:szCs w:val="21"/>
        </w:rPr>
        <w:t xml:space="preserve"> 202</w:t>
      </w:r>
      <w:r w:rsidR="000A0A4F">
        <w:rPr>
          <w:rStyle w:val="EinleitungChar"/>
          <w:rFonts w:ascii="Arial" w:hAnsi="Arial" w:cs="Arial"/>
          <w:b/>
          <w:bCs/>
          <w:sz w:val="21"/>
          <w:szCs w:val="21"/>
        </w:rPr>
        <w:t>5</w:t>
      </w:r>
    </w:p>
    <w:p w14:paraId="000F857A" w14:textId="1ABF8ABF" w:rsidR="000A7795" w:rsidRPr="0066093A" w:rsidRDefault="000A7795" w:rsidP="000A7795">
      <w:pPr>
        <w:pStyle w:val="Kurzberblick"/>
        <w:spacing w:after="160" w:line="276" w:lineRule="auto"/>
        <w:rPr>
          <w:rFonts w:ascii="Arial" w:hAnsi="Arial" w:cs="Arial"/>
          <w:b/>
          <w:bCs/>
          <w:sz w:val="21"/>
          <w:szCs w:val="21"/>
        </w:rPr>
      </w:pPr>
      <w:bookmarkStart w:id="1" w:name="_Hlk205887645"/>
      <w:r w:rsidRPr="0066093A">
        <w:rPr>
          <w:rFonts w:ascii="Arial" w:hAnsi="Arial" w:cs="Arial"/>
          <w:b/>
          <w:bCs/>
          <w:sz w:val="21"/>
          <w:szCs w:val="21"/>
        </w:rPr>
        <w:t xml:space="preserve">Die eine steht für Minimalismus in seiner reinsten Form, die andere begeistert durch ihre unkonventionelle, geometrische Gestaltung: Meta und Lulu eint ihr ikonischer Look, ihre ästhetische Langlebigkeit und weltweite Popularität. </w:t>
      </w:r>
      <w:r w:rsidRPr="000A7795">
        <w:rPr>
          <w:rFonts w:ascii="Arial" w:hAnsi="Arial" w:cs="Arial"/>
          <w:b/>
          <w:bCs/>
          <w:sz w:val="21"/>
          <w:szCs w:val="21"/>
        </w:rPr>
        <w:t xml:space="preserve">Pünktlich zum 75. Jubiläum von Dornbracht feiern </w:t>
      </w:r>
      <w:r w:rsidR="00513146">
        <w:rPr>
          <w:rFonts w:ascii="Arial" w:hAnsi="Arial" w:cs="Arial"/>
          <w:b/>
          <w:bCs/>
          <w:sz w:val="21"/>
          <w:szCs w:val="21"/>
        </w:rPr>
        <w:t xml:space="preserve">auch </w:t>
      </w:r>
      <w:r w:rsidRPr="000A7795">
        <w:rPr>
          <w:rFonts w:ascii="Arial" w:hAnsi="Arial" w:cs="Arial"/>
          <w:b/>
          <w:bCs/>
          <w:sz w:val="21"/>
          <w:szCs w:val="21"/>
        </w:rPr>
        <w:t xml:space="preserve">die </w:t>
      </w:r>
      <w:r w:rsidRPr="0066093A">
        <w:rPr>
          <w:rFonts w:ascii="Arial" w:hAnsi="Arial" w:cs="Arial"/>
          <w:b/>
          <w:bCs/>
          <w:sz w:val="21"/>
          <w:szCs w:val="21"/>
        </w:rPr>
        <w:t>beiden von Sieger Design entworfenen</w:t>
      </w:r>
      <w:r w:rsidRPr="000A7795">
        <w:rPr>
          <w:rFonts w:ascii="Arial" w:hAnsi="Arial" w:cs="Arial"/>
          <w:b/>
          <w:bCs/>
          <w:sz w:val="21"/>
          <w:szCs w:val="21"/>
        </w:rPr>
        <w:t xml:space="preserve"> Armaturenserien</w:t>
      </w:r>
      <w:r w:rsidRPr="0066093A">
        <w:rPr>
          <w:rFonts w:ascii="Arial" w:hAnsi="Arial" w:cs="Arial"/>
          <w:b/>
          <w:bCs/>
          <w:sz w:val="21"/>
          <w:szCs w:val="21"/>
        </w:rPr>
        <w:t xml:space="preserve"> runden Geburtstag: Meta wird dreißig, Lulu zwanzig Jahre alt. </w:t>
      </w:r>
    </w:p>
    <w:p w14:paraId="546059FD" w14:textId="29CF441D" w:rsidR="00D05473" w:rsidRPr="00AC123B" w:rsidRDefault="00B33748" w:rsidP="00492B57">
      <w:pPr>
        <w:pStyle w:val="Kurzberblick"/>
        <w:spacing w:after="160" w:line="276" w:lineRule="auto"/>
        <w:rPr>
          <w:rFonts w:ascii="Arial" w:hAnsi="Arial" w:cs="Arial"/>
          <w:b/>
          <w:bCs/>
          <w:sz w:val="21"/>
          <w:szCs w:val="21"/>
        </w:rPr>
      </w:pPr>
      <w:r>
        <w:rPr>
          <w:rStyle w:val="EinleitungChar"/>
          <w:rFonts w:ascii="Arial" w:hAnsi="Arial" w:cs="Arial"/>
          <w:b/>
          <w:bCs/>
          <w:sz w:val="21"/>
          <w:szCs w:val="21"/>
        </w:rPr>
        <w:t xml:space="preserve"> </w:t>
      </w:r>
      <w:bookmarkEnd w:id="1"/>
    </w:p>
    <w:p w14:paraId="0DFCA972" w14:textId="7D3C25AA" w:rsidR="006F6712" w:rsidRPr="00D05473" w:rsidRDefault="00D05473" w:rsidP="000A0A4F">
      <w:pPr>
        <w:pStyle w:val="Kurzberblick"/>
        <w:spacing w:after="160" w:line="276" w:lineRule="auto"/>
        <w:rPr>
          <w:rFonts w:ascii="Arial" w:hAnsi="Arial" w:cs="Arial"/>
          <w:b/>
          <w:bCs/>
          <w:sz w:val="21"/>
          <w:szCs w:val="21"/>
        </w:rPr>
      </w:pPr>
      <w:r w:rsidRPr="004459CE">
        <w:rPr>
          <w:rStyle w:val="EinleitungChar"/>
          <w:rFonts w:ascii="Arial" w:hAnsi="Arial" w:cs="Arial"/>
          <w:b/>
          <w:bCs/>
          <w:sz w:val="21"/>
          <w:szCs w:val="21"/>
        </w:rPr>
        <w:t>Inbegriff minimalistischer Modernität</w:t>
      </w:r>
    </w:p>
    <w:p w14:paraId="5180609E" w14:textId="3CA372FB" w:rsidR="006F6712" w:rsidRDefault="00710E81" w:rsidP="000A0A4F">
      <w:pPr>
        <w:pStyle w:val="Kurzberblick"/>
        <w:spacing w:after="160" w:line="276" w:lineRule="auto"/>
        <w:rPr>
          <w:rFonts w:ascii="Arial" w:hAnsi="Arial" w:cs="Arial"/>
          <w:sz w:val="21"/>
          <w:szCs w:val="21"/>
        </w:rPr>
      </w:pPr>
      <w:r>
        <w:rPr>
          <w:rFonts w:ascii="Arial" w:hAnsi="Arial" w:cs="Arial"/>
          <w:sz w:val="21"/>
          <w:szCs w:val="21"/>
        </w:rPr>
        <w:t xml:space="preserve">Seit drei Jahrzehnten </w:t>
      </w:r>
      <w:r w:rsidRPr="00710E81">
        <w:rPr>
          <w:rFonts w:ascii="Arial" w:hAnsi="Arial" w:cs="Arial"/>
          <w:sz w:val="21"/>
          <w:szCs w:val="21"/>
        </w:rPr>
        <w:t>Mittelpunkt individueller Bad</w:t>
      </w:r>
      <w:r>
        <w:rPr>
          <w:rFonts w:ascii="Arial" w:hAnsi="Arial" w:cs="Arial"/>
          <w:sz w:val="21"/>
          <w:szCs w:val="21"/>
        </w:rPr>
        <w:t>k</w:t>
      </w:r>
      <w:r w:rsidRPr="00710E81">
        <w:rPr>
          <w:rFonts w:ascii="Arial" w:hAnsi="Arial" w:cs="Arial"/>
          <w:sz w:val="21"/>
          <w:szCs w:val="21"/>
        </w:rPr>
        <w:t>onzepte</w:t>
      </w:r>
      <w:r>
        <w:rPr>
          <w:rFonts w:ascii="Arial" w:hAnsi="Arial" w:cs="Arial"/>
          <w:sz w:val="21"/>
          <w:szCs w:val="21"/>
        </w:rPr>
        <w:t xml:space="preserve">: </w:t>
      </w:r>
      <w:bookmarkStart w:id="2" w:name="_Hlk205886439"/>
      <w:r>
        <w:rPr>
          <w:rFonts w:ascii="Arial" w:hAnsi="Arial" w:cs="Arial"/>
          <w:sz w:val="21"/>
          <w:szCs w:val="21"/>
        </w:rPr>
        <w:t>Mit ihrer klaren</w:t>
      </w:r>
      <w:r w:rsidRPr="00710E81">
        <w:rPr>
          <w:rFonts w:ascii="Arial" w:hAnsi="Arial" w:cs="Arial"/>
          <w:sz w:val="21"/>
          <w:szCs w:val="21"/>
        </w:rPr>
        <w:t xml:space="preserve"> Linienführung</w:t>
      </w:r>
      <w:r>
        <w:rPr>
          <w:rFonts w:ascii="Arial" w:hAnsi="Arial" w:cs="Arial"/>
          <w:sz w:val="21"/>
          <w:szCs w:val="21"/>
        </w:rPr>
        <w:t xml:space="preserve"> und der </w:t>
      </w:r>
      <w:r w:rsidRPr="00710E81">
        <w:rPr>
          <w:rFonts w:ascii="Arial" w:hAnsi="Arial" w:cs="Arial"/>
          <w:sz w:val="21"/>
          <w:szCs w:val="21"/>
        </w:rPr>
        <w:t>perfekte</w:t>
      </w:r>
      <w:r>
        <w:rPr>
          <w:rFonts w:ascii="Arial" w:hAnsi="Arial" w:cs="Arial"/>
          <w:sz w:val="21"/>
          <w:szCs w:val="21"/>
        </w:rPr>
        <w:t>n</w:t>
      </w:r>
      <w:r w:rsidRPr="00710E81">
        <w:rPr>
          <w:rFonts w:ascii="Arial" w:hAnsi="Arial" w:cs="Arial"/>
          <w:sz w:val="21"/>
          <w:szCs w:val="21"/>
        </w:rPr>
        <w:t xml:space="preserve"> Parallelität</w:t>
      </w:r>
      <w:r>
        <w:rPr>
          <w:rFonts w:ascii="Arial" w:hAnsi="Arial" w:cs="Arial"/>
          <w:sz w:val="21"/>
          <w:szCs w:val="21"/>
        </w:rPr>
        <w:t xml:space="preserve"> von </w:t>
      </w:r>
      <w:r w:rsidRPr="00710E81">
        <w:rPr>
          <w:rFonts w:ascii="Arial" w:hAnsi="Arial" w:cs="Arial"/>
          <w:sz w:val="21"/>
          <w:szCs w:val="21"/>
        </w:rPr>
        <w:t>Hebel und Armatur</w:t>
      </w:r>
      <w:r w:rsidR="00967F5E">
        <w:rPr>
          <w:rFonts w:ascii="Arial" w:hAnsi="Arial" w:cs="Arial"/>
          <w:sz w:val="21"/>
          <w:szCs w:val="21"/>
        </w:rPr>
        <w:t xml:space="preserve">enkörper </w:t>
      </w:r>
      <w:r>
        <w:rPr>
          <w:rFonts w:ascii="Arial" w:hAnsi="Arial" w:cs="Arial"/>
          <w:sz w:val="21"/>
          <w:szCs w:val="21"/>
        </w:rPr>
        <w:t>ist Meta längst zum Inbegriff minimalistischer Modernität und Eleganz</w:t>
      </w:r>
      <w:r w:rsidR="006F6712">
        <w:rPr>
          <w:rFonts w:ascii="Arial" w:hAnsi="Arial" w:cs="Arial"/>
          <w:sz w:val="21"/>
          <w:szCs w:val="21"/>
        </w:rPr>
        <w:t xml:space="preserve"> geworden</w:t>
      </w:r>
      <w:bookmarkStart w:id="3" w:name="_Hlk205290858"/>
      <w:r>
        <w:rPr>
          <w:rFonts w:ascii="Arial" w:hAnsi="Arial" w:cs="Arial"/>
          <w:sz w:val="21"/>
          <w:szCs w:val="21"/>
        </w:rPr>
        <w:t>.</w:t>
      </w:r>
      <w:r w:rsidR="006F6712">
        <w:rPr>
          <w:rFonts w:ascii="Arial" w:hAnsi="Arial" w:cs="Arial"/>
          <w:sz w:val="21"/>
          <w:szCs w:val="21"/>
        </w:rPr>
        <w:t xml:space="preserve"> Immer wieder nimmt das </w:t>
      </w:r>
      <w:r w:rsidR="00AD1B2D">
        <w:rPr>
          <w:rFonts w:ascii="Arial" w:hAnsi="Arial" w:cs="Arial"/>
          <w:sz w:val="21"/>
          <w:szCs w:val="21"/>
        </w:rPr>
        <w:t xml:space="preserve">ikonische </w:t>
      </w:r>
      <w:r w:rsidR="006F6712">
        <w:rPr>
          <w:rFonts w:ascii="Arial" w:hAnsi="Arial" w:cs="Arial"/>
          <w:sz w:val="21"/>
          <w:szCs w:val="21"/>
        </w:rPr>
        <w:t>Design neue Gestalt</w:t>
      </w:r>
      <w:bookmarkEnd w:id="2"/>
      <w:r w:rsidR="006F6712">
        <w:rPr>
          <w:rFonts w:ascii="Arial" w:hAnsi="Arial" w:cs="Arial"/>
          <w:sz w:val="21"/>
          <w:szCs w:val="21"/>
        </w:rPr>
        <w:t xml:space="preserve"> an</w:t>
      </w:r>
      <w:r w:rsidR="004A5B79">
        <w:rPr>
          <w:rFonts w:ascii="Arial" w:hAnsi="Arial" w:cs="Arial"/>
          <w:sz w:val="21"/>
          <w:szCs w:val="21"/>
        </w:rPr>
        <w:t xml:space="preserve"> und </w:t>
      </w:r>
      <w:r w:rsidR="00AD1B2D">
        <w:rPr>
          <w:rFonts w:ascii="Arial" w:hAnsi="Arial" w:cs="Arial"/>
          <w:sz w:val="21"/>
          <w:szCs w:val="21"/>
        </w:rPr>
        <w:t xml:space="preserve">demonstriert im </w:t>
      </w:r>
      <w:r w:rsidR="006F6712" w:rsidRPr="006F6712">
        <w:rPr>
          <w:rFonts w:ascii="Arial" w:hAnsi="Arial" w:cs="Arial"/>
          <w:sz w:val="21"/>
          <w:szCs w:val="21"/>
        </w:rPr>
        <w:t>Zusammenspiel mit Oberflächen, Farben und Materialien</w:t>
      </w:r>
      <w:r w:rsidR="006F6712">
        <w:rPr>
          <w:rFonts w:ascii="Arial" w:hAnsi="Arial" w:cs="Arial"/>
          <w:sz w:val="21"/>
          <w:szCs w:val="21"/>
        </w:rPr>
        <w:t xml:space="preserve"> </w:t>
      </w:r>
      <w:bookmarkEnd w:id="3"/>
      <w:r w:rsidR="00AD1B2D">
        <w:rPr>
          <w:rFonts w:ascii="Arial" w:hAnsi="Arial" w:cs="Arial"/>
          <w:sz w:val="21"/>
          <w:szCs w:val="21"/>
        </w:rPr>
        <w:t>s</w:t>
      </w:r>
      <w:r w:rsidR="006F6712">
        <w:rPr>
          <w:rFonts w:ascii="Arial" w:hAnsi="Arial" w:cs="Arial"/>
          <w:sz w:val="21"/>
          <w:szCs w:val="21"/>
        </w:rPr>
        <w:t>eine einmalige</w:t>
      </w:r>
      <w:r w:rsidR="00967F5E">
        <w:rPr>
          <w:rFonts w:ascii="Arial" w:hAnsi="Arial" w:cs="Arial"/>
          <w:sz w:val="21"/>
          <w:szCs w:val="21"/>
        </w:rPr>
        <w:t xml:space="preserve"> </w:t>
      </w:r>
      <w:r w:rsidR="006F6712">
        <w:rPr>
          <w:rFonts w:ascii="Arial" w:hAnsi="Arial" w:cs="Arial"/>
          <w:sz w:val="21"/>
          <w:szCs w:val="21"/>
        </w:rPr>
        <w:t>Wandelbarkeit</w:t>
      </w:r>
      <w:r w:rsidR="0018283F">
        <w:rPr>
          <w:rFonts w:ascii="Arial" w:hAnsi="Arial" w:cs="Arial"/>
          <w:sz w:val="21"/>
          <w:szCs w:val="21"/>
        </w:rPr>
        <w:t xml:space="preserve"> – e</w:t>
      </w:r>
      <w:r w:rsidR="00AD1B2D">
        <w:rPr>
          <w:rFonts w:ascii="Arial" w:hAnsi="Arial" w:cs="Arial"/>
          <w:sz w:val="21"/>
          <w:szCs w:val="21"/>
        </w:rPr>
        <w:t>ine Eigenschaft, die wesentlich zur anhaltenden Erfolgsgeschichte der Armatur beiträgt.</w:t>
      </w:r>
      <w:r w:rsidR="006F6712">
        <w:rPr>
          <w:rFonts w:ascii="Arial" w:hAnsi="Arial" w:cs="Arial"/>
          <w:sz w:val="21"/>
          <w:szCs w:val="21"/>
        </w:rPr>
        <w:t xml:space="preserve"> </w:t>
      </w:r>
      <w:r w:rsidR="00AD1B2D">
        <w:rPr>
          <w:rFonts w:ascii="Arial" w:hAnsi="Arial" w:cs="Arial"/>
          <w:sz w:val="21"/>
          <w:szCs w:val="21"/>
        </w:rPr>
        <w:t xml:space="preserve">Als Meta 1995 erstmals vorgestellt wurde, galt </w:t>
      </w:r>
      <w:r w:rsidR="0018283F">
        <w:rPr>
          <w:rFonts w:ascii="Arial" w:hAnsi="Arial" w:cs="Arial"/>
          <w:sz w:val="21"/>
          <w:szCs w:val="21"/>
        </w:rPr>
        <w:t xml:space="preserve">der </w:t>
      </w:r>
      <w:r w:rsidR="00370AFD">
        <w:rPr>
          <w:rFonts w:ascii="Arial" w:hAnsi="Arial" w:cs="Arial"/>
          <w:sz w:val="21"/>
          <w:szCs w:val="21"/>
        </w:rPr>
        <w:t xml:space="preserve">maximal </w:t>
      </w:r>
      <w:r w:rsidR="0018283F">
        <w:rPr>
          <w:rFonts w:ascii="Arial" w:hAnsi="Arial" w:cs="Arial"/>
          <w:sz w:val="21"/>
          <w:szCs w:val="21"/>
        </w:rPr>
        <w:t xml:space="preserve">reduzierte Entwurf noch als </w:t>
      </w:r>
      <w:r w:rsidR="002B7F1F">
        <w:rPr>
          <w:rFonts w:ascii="Arial" w:hAnsi="Arial" w:cs="Arial"/>
          <w:sz w:val="21"/>
          <w:szCs w:val="21"/>
        </w:rPr>
        <w:t>außer</w:t>
      </w:r>
      <w:r w:rsidR="0018283F">
        <w:rPr>
          <w:rFonts w:ascii="Arial" w:hAnsi="Arial" w:cs="Arial"/>
          <w:sz w:val="21"/>
          <w:szCs w:val="21"/>
        </w:rPr>
        <w:t>gewöhnlich radikal</w:t>
      </w:r>
      <w:r w:rsidR="00BD542A">
        <w:rPr>
          <w:rFonts w:ascii="Arial" w:hAnsi="Arial" w:cs="Arial"/>
          <w:sz w:val="21"/>
          <w:szCs w:val="21"/>
        </w:rPr>
        <w:t>.</w:t>
      </w:r>
      <w:r w:rsidR="006F6712">
        <w:rPr>
          <w:rFonts w:ascii="Arial" w:hAnsi="Arial" w:cs="Arial"/>
          <w:sz w:val="21"/>
          <w:szCs w:val="21"/>
        </w:rPr>
        <w:t xml:space="preserve"> </w:t>
      </w:r>
      <w:r w:rsidR="0018283F">
        <w:rPr>
          <w:rFonts w:ascii="Arial" w:hAnsi="Arial" w:cs="Arial"/>
          <w:sz w:val="21"/>
          <w:szCs w:val="21"/>
        </w:rPr>
        <w:t>Der</w:t>
      </w:r>
      <w:r w:rsidR="006F6712">
        <w:rPr>
          <w:rFonts w:ascii="Arial" w:hAnsi="Arial" w:cs="Arial"/>
          <w:sz w:val="21"/>
          <w:szCs w:val="21"/>
        </w:rPr>
        <w:t xml:space="preserve"> Name nahm dabei </w:t>
      </w:r>
      <w:r w:rsidR="00BD542A">
        <w:rPr>
          <w:rFonts w:ascii="Arial" w:hAnsi="Arial" w:cs="Arial"/>
          <w:sz w:val="21"/>
          <w:szCs w:val="21"/>
        </w:rPr>
        <w:t xml:space="preserve">die Vielseitigkeit des Designs </w:t>
      </w:r>
      <w:r w:rsidR="004A5B79">
        <w:rPr>
          <w:rFonts w:ascii="Arial" w:hAnsi="Arial" w:cs="Arial"/>
          <w:sz w:val="21"/>
          <w:szCs w:val="21"/>
        </w:rPr>
        <w:t xml:space="preserve">schon </w:t>
      </w:r>
      <w:r w:rsidR="00BD542A">
        <w:rPr>
          <w:rFonts w:ascii="Arial" w:hAnsi="Arial" w:cs="Arial"/>
          <w:sz w:val="21"/>
          <w:szCs w:val="21"/>
        </w:rPr>
        <w:t xml:space="preserve">vorweg. </w:t>
      </w:r>
      <w:r w:rsidR="004A5B79">
        <w:rPr>
          <w:rFonts w:ascii="Arial" w:hAnsi="Arial" w:cs="Arial"/>
          <w:sz w:val="21"/>
          <w:szCs w:val="21"/>
        </w:rPr>
        <w:t>Bereits</w:t>
      </w:r>
      <w:r w:rsidR="0018283F">
        <w:rPr>
          <w:rFonts w:ascii="Arial" w:hAnsi="Arial" w:cs="Arial"/>
          <w:sz w:val="21"/>
          <w:szCs w:val="21"/>
        </w:rPr>
        <w:t xml:space="preserve"> beim ursprünglichen Gestaltungsprozess ging es</w:t>
      </w:r>
      <w:r w:rsidR="00054C8A">
        <w:rPr>
          <w:rFonts w:ascii="Arial" w:hAnsi="Arial" w:cs="Arial"/>
          <w:sz w:val="21"/>
          <w:szCs w:val="21"/>
        </w:rPr>
        <w:t xml:space="preserve"> </w:t>
      </w:r>
      <w:r w:rsidR="0018283F">
        <w:rPr>
          <w:rFonts w:ascii="Arial" w:hAnsi="Arial" w:cs="Arial"/>
          <w:sz w:val="21"/>
          <w:szCs w:val="21"/>
        </w:rPr>
        <w:t>darum</w:t>
      </w:r>
      <w:r w:rsidR="00FA471D">
        <w:rPr>
          <w:rFonts w:ascii="Arial" w:hAnsi="Arial" w:cs="Arial"/>
          <w:sz w:val="21"/>
          <w:szCs w:val="21"/>
        </w:rPr>
        <w:t xml:space="preserve">, </w:t>
      </w:r>
      <w:r w:rsidR="006F6712" w:rsidRPr="006F6712">
        <w:rPr>
          <w:rFonts w:ascii="Arial" w:hAnsi="Arial" w:cs="Arial"/>
          <w:sz w:val="21"/>
          <w:szCs w:val="21"/>
        </w:rPr>
        <w:t xml:space="preserve">eine übergeordnete </w:t>
      </w:r>
      <w:r w:rsidR="00FA471D">
        <w:rPr>
          <w:rFonts w:ascii="Arial" w:hAnsi="Arial" w:cs="Arial"/>
          <w:sz w:val="21"/>
          <w:szCs w:val="21"/>
        </w:rPr>
        <w:t>„Meta-</w:t>
      </w:r>
      <w:r w:rsidR="006F6712" w:rsidRPr="006F6712">
        <w:rPr>
          <w:rFonts w:ascii="Arial" w:hAnsi="Arial" w:cs="Arial"/>
          <w:sz w:val="21"/>
          <w:szCs w:val="21"/>
        </w:rPr>
        <w:t>Perspektive</w:t>
      </w:r>
      <w:r w:rsidR="00FA471D">
        <w:rPr>
          <w:rFonts w:ascii="Arial" w:hAnsi="Arial" w:cs="Arial"/>
          <w:sz w:val="21"/>
          <w:szCs w:val="21"/>
        </w:rPr>
        <w:t>“</w:t>
      </w:r>
      <w:r w:rsidR="006F6712" w:rsidRPr="006F6712">
        <w:rPr>
          <w:rFonts w:ascii="Arial" w:hAnsi="Arial" w:cs="Arial"/>
          <w:sz w:val="21"/>
          <w:szCs w:val="21"/>
        </w:rPr>
        <w:t xml:space="preserve"> einzunehmen</w:t>
      </w:r>
      <w:r w:rsidR="00FA471D">
        <w:rPr>
          <w:rFonts w:ascii="Arial" w:hAnsi="Arial" w:cs="Arial"/>
          <w:sz w:val="21"/>
          <w:szCs w:val="21"/>
        </w:rPr>
        <w:t xml:space="preserve">: Ziel war es, eine </w:t>
      </w:r>
      <w:r w:rsidR="00BD542A">
        <w:rPr>
          <w:rFonts w:ascii="Arial" w:hAnsi="Arial" w:cs="Arial"/>
          <w:sz w:val="21"/>
          <w:szCs w:val="21"/>
        </w:rPr>
        <w:t>ideale F</w:t>
      </w:r>
      <w:r w:rsidR="006F6712" w:rsidRPr="006F6712">
        <w:rPr>
          <w:rFonts w:ascii="Arial" w:hAnsi="Arial" w:cs="Arial"/>
          <w:sz w:val="21"/>
          <w:szCs w:val="21"/>
        </w:rPr>
        <w:t xml:space="preserve">orm zu </w:t>
      </w:r>
      <w:r w:rsidR="00FA471D">
        <w:rPr>
          <w:rFonts w:ascii="Arial" w:hAnsi="Arial" w:cs="Arial"/>
          <w:sz w:val="21"/>
          <w:szCs w:val="21"/>
        </w:rPr>
        <w:t>finden</w:t>
      </w:r>
      <w:r w:rsidR="006F6712" w:rsidRPr="006F6712">
        <w:rPr>
          <w:rFonts w:ascii="Arial" w:hAnsi="Arial" w:cs="Arial"/>
          <w:sz w:val="21"/>
          <w:szCs w:val="21"/>
        </w:rPr>
        <w:t xml:space="preserve">, die </w:t>
      </w:r>
      <w:r w:rsidR="00BD542A">
        <w:rPr>
          <w:rFonts w:ascii="Arial" w:hAnsi="Arial" w:cs="Arial"/>
          <w:sz w:val="21"/>
          <w:szCs w:val="21"/>
        </w:rPr>
        <w:t>nicht an kurzlebige Moden und Stiltrends gebunden ist.</w:t>
      </w:r>
    </w:p>
    <w:p w14:paraId="558A620C" w14:textId="77777777" w:rsidR="00BD542A" w:rsidRDefault="00BD542A" w:rsidP="000A0A4F">
      <w:pPr>
        <w:pStyle w:val="Kurzberblick"/>
        <w:spacing w:after="160" w:line="276" w:lineRule="auto"/>
        <w:rPr>
          <w:rFonts w:ascii="Arial" w:hAnsi="Arial" w:cs="Arial"/>
          <w:sz w:val="21"/>
          <w:szCs w:val="21"/>
        </w:rPr>
      </w:pPr>
    </w:p>
    <w:p w14:paraId="0DC3D970" w14:textId="40900857" w:rsidR="00BD542A" w:rsidRPr="00BD542A" w:rsidRDefault="00D05473" w:rsidP="000A0A4F">
      <w:pPr>
        <w:pStyle w:val="Kurzberblick"/>
        <w:spacing w:after="160" w:line="276" w:lineRule="auto"/>
        <w:rPr>
          <w:rFonts w:ascii="Arial" w:hAnsi="Arial" w:cs="Arial"/>
          <w:b/>
          <w:bCs/>
          <w:sz w:val="21"/>
          <w:szCs w:val="21"/>
        </w:rPr>
      </w:pPr>
      <w:r>
        <w:rPr>
          <w:rFonts w:ascii="Arial" w:hAnsi="Arial" w:cs="Arial"/>
          <w:b/>
          <w:bCs/>
          <w:sz w:val="21"/>
          <w:szCs w:val="21"/>
        </w:rPr>
        <w:t>Radikal wandelbares Design</w:t>
      </w:r>
    </w:p>
    <w:p w14:paraId="59BF42FA" w14:textId="168B003E" w:rsidR="00174CEA" w:rsidRDefault="00D30900" w:rsidP="00174CEA">
      <w:pPr>
        <w:pStyle w:val="Kurzberblick"/>
        <w:spacing w:after="160" w:line="276" w:lineRule="auto"/>
        <w:rPr>
          <w:rFonts w:ascii="Arial" w:hAnsi="Arial" w:cs="Arial"/>
          <w:sz w:val="21"/>
          <w:szCs w:val="21"/>
        </w:rPr>
      </w:pPr>
      <w:r>
        <w:rPr>
          <w:rFonts w:ascii="Arial" w:hAnsi="Arial" w:cs="Arial"/>
          <w:sz w:val="21"/>
          <w:szCs w:val="21"/>
        </w:rPr>
        <w:t xml:space="preserve">Um ihre </w:t>
      </w:r>
      <w:r w:rsidR="00C91B6B">
        <w:rPr>
          <w:rFonts w:ascii="Arial" w:hAnsi="Arial" w:cs="Arial"/>
          <w:sz w:val="21"/>
          <w:szCs w:val="21"/>
        </w:rPr>
        <w:t xml:space="preserve">wandelbare </w:t>
      </w:r>
      <w:r>
        <w:rPr>
          <w:rFonts w:ascii="Arial" w:hAnsi="Arial" w:cs="Arial"/>
          <w:sz w:val="21"/>
          <w:szCs w:val="21"/>
        </w:rPr>
        <w:t>Ästhetik zu unterstreichen, wurde Meta</w:t>
      </w:r>
      <w:r w:rsidR="00AD1B2D">
        <w:rPr>
          <w:rFonts w:ascii="Arial" w:hAnsi="Arial" w:cs="Arial"/>
          <w:sz w:val="21"/>
          <w:szCs w:val="21"/>
        </w:rPr>
        <w:t xml:space="preserve"> </w:t>
      </w:r>
      <w:r w:rsidR="009A17A7">
        <w:rPr>
          <w:rFonts w:ascii="Arial" w:hAnsi="Arial" w:cs="Arial"/>
          <w:sz w:val="21"/>
          <w:szCs w:val="21"/>
        </w:rPr>
        <w:t xml:space="preserve">immer wieder </w:t>
      </w:r>
      <w:r>
        <w:rPr>
          <w:rFonts w:ascii="Arial" w:hAnsi="Arial" w:cs="Arial"/>
          <w:sz w:val="21"/>
          <w:szCs w:val="21"/>
        </w:rPr>
        <w:t xml:space="preserve">weiterentwickelt. </w:t>
      </w:r>
      <w:bookmarkStart w:id="4" w:name="_Hlk205290455"/>
      <w:r>
        <w:rPr>
          <w:rFonts w:ascii="Arial" w:hAnsi="Arial" w:cs="Arial"/>
          <w:sz w:val="21"/>
          <w:szCs w:val="21"/>
        </w:rPr>
        <w:t>199</w:t>
      </w:r>
      <w:r w:rsidR="00A61159">
        <w:rPr>
          <w:rFonts w:ascii="Arial" w:hAnsi="Arial" w:cs="Arial"/>
          <w:sz w:val="21"/>
          <w:szCs w:val="21"/>
        </w:rPr>
        <w:t>6</w:t>
      </w:r>
      <w:r>
        <w:rPr>
          <w:rFonts w:ascii="Arial" w:hAnsi="Arial" w:cs="Arial"/>
          <w:sz w:val="21"/>
          <w:szCs w:val="21"/>
        </w:rPr>
        <w:t xml:space="preserve"> erschien </w:t>
      </w:r>
      <w:r w:rsidR="00623A68">
        <w:rPr>
          <w:rFonts w:ascii="Arial" w:hAnsi="Arial" w:cs="Arial"/>
          <w:sz w:val="21"/>
          <w:szCs w:val="21"/>
        </w:rPr>
        <w:t xml:space="preserve">beispielsweise </w:t>
      </w:r>
      <w:r w:rsidRPr="00D30900">
        <w:rPr>
          <w:rFonts w:ascii="Arial" w:hAnsi="Arial" w:cs="Arial"/>
          <w:sz w:val="21"/>
          <w:szCs w:val="21"/>
        </w:rPr>
        <w:t>Meta Luce</w:t>
      </w:r>
      <w:r>
        <w:rPr>
          <w:rFonts w:ascii="Arial" w:hAnsi="Arial" w:cs="Arial"/>
          <w:sz w:val="21"/>
          <w:szCs w:val="21"/>
        </w:rPr>
        <w:t xml:space="preserve">, die mit </w:t>
      </w:r>
      <w:r w:rsidRPr="00D30900">
        <w:rPr>
          <w:rFonts w:ascii="Arial" w:hAnsi="Arial" w:cs="Arial"/>
          <w:sz w:val="21"/>
          <w:szCs w:val="21"/>
        </w:rPr>
        <w:t>transluzenten,</w:t>
      </w:r>
      <w:r>
        <w:rPr>
          <w:rFonts w:ascii="Arial" w:hAnsi="Arial" w:cs="Arial"/>
          <w:sz w:val="21"/>
          <w:szCs w:val="21"/>
        </w:rPr>
        <w:t xml:space="preserve"> </w:t>
      </w:r>
      <w:r w:rsidR="00054C8A">
        <w:rPr>
          <w:rFonts w:ascii="Arial" w:hAnsi="Arial" w:cs="Arial"/>
          <w:sz w:val="21"/>
          <w:szCs w:val="21"/>
        </w:rPr>
        <w:t>farbigen</w:t>
      </w:r>
      <w:r w:rsidRPr="00D30900">
        <w:rPr>
          <w:rFonts w:ascii="Arial" w:hAnsi="Arial" w:cs="Arial"/>
          <w:sz w:val="21"/>
          <w:szCs w:val="21"/>
        </w:rPr>
        <w:t xml:space="preserve"> Kunststoffgrif</w:t>
      </w:r>
      <w:r>
        <w:rPr>
          <w:rFonts w:ascii="Arial" w:hAnsi="Arial" w:cs="Arial"/>
          <w:sz w:val="21"/>
          <w:szCs w:val="21"/>
        </w:rPr>
        <w:t>f</w:t>
      </w:r>
      <w:r w:rsidRPr="00D30900">
        <w:rPr>
          <w:rFonts w:ascii="Arial" w:hAnsi="Arial" w:cs="Arial"/>
          <w:sz w:val="21"/>
          <w:szCs w:val="21"/>
        </w:rPr>
        <w:t>en und -hülsen</w:t>
      </w:r>
      <w:r>
        <w:rPr>
          <w:rFonts w:ascii="Arial" w:hAnsi="Arial" w:cs="Arial"/>
          <w:sz w:val="21"/>
          <w:szCs w:val="21"/>
        </w:rPr>
        <w:t xml:space="preserve"> überraschte. </w:t>
      </w:r>
      <w:bookmarkEnd w:id="4"/>
      <w:r w:rsidR="00D90C94">
        <w:rPr>
          <w:rFonts w:ascii="Arial" w:hAnsi="Arial" w:cs="Arial"/>
          <w:sz w:val="21"/>
          <w:szCs w:val="21"/>
        </w:rPr>
        <w:t>Zwei</w:t>
      </w:r>
      <w:r>
        <w:rPr>
          <w:rFonts w:ascii="Arial" w:hAnsi="Arial" w:cs="Arial"/>
          <w:sz w:val="21"/>
          <w:szCs w:val="21"/>
        </w:rPr>
        <w:t xml:space="preserve"> Jahr</w:t>
      </w:r>
      <w:r w:rsidR="00D90C94">
        <w:rPr>
          <w:rFonts w:ascii="Arial" w:hAnsi="Arial" w:cs="Arial"/>
          <w:sz w:val="21"/>
          <w:szCs w:val="21"/>
        </w:rPr>
        <w:t>e</w:t>
      </w:r>
      <w:r>
        <w:rPr>
          <w:rFonts w:ascii="Arial" w:hAnsi="Arial" w:cs="Arial"/>
          <w:sz w:val="21"/>
          <w:szCs w:val="21"/>
        </w:rPr>
        <w:t xml:space="preserve"> später kombinierte </w:t>
      </w:r>
      <w:r w:rsidRPr="00D30900">
        <w:rPr>
          <w:rFonts w:ascii="Arial" w:hAnsi="Arial" w:cs="Arial"/>
          <w:sz w:val="21"/>
          <w:szCs w:val="21"/>
        </w:rPr>
        <w:t xml:space="preserve">Meta </w:t>
      </w:r>
      <w:proofErr w:type="spellStart"/>
      <w:r w:rsidRPr="00174CEA">
        <w:rPr>
          <w:rFonts w:ascii="Arial" w:hAnsi="Arial" w:cs="Arial"/>
          <w:sz w:val="21"/>
          <w:szCs w:val="21"/>
        </w:rPr>
        <w:t>Tec</w:t>
      </w:r>
      <w:proofErr w:type="spellEnd"/>
      <w:r w:rsidRPr="00174CEA">
        <w:rPr>
          <w:rFonts w:ascii="Arial" w:hAnsi="Arial" w:cs="Arial"/>
          <w:sz w:val="21"/>
          <w:szCs w:val="21"/>
        </w:rPr>
        <w:t xml:space="preserve"> erstmals Chromoberflächen mit Dekorelementen aus mattiertem Aluminium. </w:t>
      </w:r>
      <w:bookmarkStart w:id="5" w:name="_Hlk205290581"/>
      <w:r w:rsidR="003C1BEB">
        <w:rPr>
          <w:rFonts w:ascii="Arial" w:hAnsi="Arial" w:cs="Arial"/>
          <w:sz w:val="21"/>
          <w:szCs w:val="21"/>
        </w:rPr>
        <w:t xml:space="preserve">2002 </w:t>
      </w:r>
      <w:r w:rsidR="00C91B6B">
        <w:rPr>
          <w:rFonts w:ascii="Arial" w:hAnsi="Arial" w:cs="Arial"/>
          <w:sz w:val="21"/>
          <w:szCs w:val="21"/>
        </w:rPr>
        <w:t xml:space="preserve">erfolgte </w:t>
      </w:r>
      <w:r w:rsidR="00C907CA">
        <w:rPr>
          <w:rFonts w:ascii="Arial" w:hAnsi="Arial" w:cs="Arial"/>
          <w:sz w:val="21"/>
          <w:szCs w:val="21"/>
        </w:rPr>
        <w:t>schließlich die Einführung einer neuen Generation der Meta</w:t>
      </w:r>
      <w:r w:rsidR="003A76F7">
        <w:rPr>
          <w:rFonts w:ascii="Arial" w:hAnsi="Arial" w:cs="Arial"/>
          <w:sz w:val="21"/>
          <w:szCs w:val="21"/>
        </w:rPr>
        <w:t xml:space="preserve">, die </w:t>
      </w:r>
      <w:r w:rsidR="00A31734">
        <w:rPr>
          <w:rFonts w:ascii="Arial" w:hAnsi="Arial" w:cs="Arial"/>
          <w:sz w:val="21"/>
          <w:szCs w:val="21"/>
        </w:rPr>
        <w:t>in Material und Form reduziert wurde</w:t>
      </w:r>
      <w:bookmarkStart w:id="6" w:name="_Hlk205885287"/>
      <w:bookmarkEnd w:id="5"/>
      <w:r w:rsidR="00CF2F20">
        <w:rPr>
          <w:rFonts w:ascii="Arial" w:hAnsi="Arial" w:cs="Arial"/>
          <w:sz w:val="21"/>
          <w:szCs w:val="21"/>
        </w:rPr>
        <w:t>:</w:t>
      </w:r>
      <w:r w:rsidRPr="00174CEA">
        <w:rPr>
          <w:rFonts w:ascii="Arial" w:hAnsi="Arial" w:cs="Arial"/>
          <w:sz w:val="21"/>
          <w:szCs w:val="21"/>
        </w:rPr>
        <w:t xml:space="preserve"> </w:t>
      </w:r>
      <w:r w:rsidR="003C1BEB">
        <w:rPr>
          <w:rFonts w:ascii="Arial" w:hAnsi="Arial" w:cs="Arial"/>
          <w:sz w:val="21"/>
          <w:szCs w:val="21"/>
        </w:rPr>
        <w:t>e</w:t>
      </w:r>
      <w:r w:rsidR="00CF2F20">
        <w:rPr>
          <w:rFonts w:ascii="Arial" w:hAnsi="Arial" w:cs="Arial"/>
          <w:sz w:val="21"/>
          <w:szCs w:val="21"/>
        </w:rPr>
        <w:t>in</w:t>
      </w:r>
      <w:r w:rsidR="00174CEA" w:rsidRPr="00174CEA">
        <w:rPr>
          <w:rFonts w:ascii="Arial" w:hAnsi="Arial" w:cs="Arial"/>
          <w:sz w:val="21"/>
          <w:szCs w:val="21"/>
        </w:rPr>
        <w:t xml:space="preserve"> archetypische</w:t>
      </w:r>
      <w:r w:rsidR="00054C8A">
        <w:rPr>
          <w:rFonts w:ascii="Arial" w:hAnsi="Arial" w:cs="Arial"/>
          <w:sz w:val="21"/>
          <w:szCs w:val="21"/>
        </w:rPr>
        <w:t>s</w:t>
      </w:r>
      <w:r w:rsidR="00174CEA" w:rsidRPr="00174CEA">
        <w:rPr>
          <w:rFonts w:ascii="Arial" w:hAnsi="Arial" w:cs="Arial"/>
          <w:sz w:val="21"/>
          <w:szCs w:val="21"/>
        </w:rPr>
        <w:t xml:space="preserve"> Design</w:t>
      </w:r>
      <w:bookmarkEnd w:id="6"/>
      <w:r w:rsidR="00CF2F20">
        <w:rPr>
          <w:rFonts w:ascii="Arial" w:hAnsi="Arial" w:cs="Arial"/>
          <w:sz w:val="21"/>
          <w:szCs w:val="21"/>
        </w:rPr>
        <w:t xml:space="preserve">, </w:t>
      </w:r>
      <w:bookmarkStart w:id="7" w:name="_Hlk205290713"/>
      <w:r w:rsidR="00CF2F20">
        <w:rPr>
          <w:rFonts w:ascii="Arial" w:hAnsi="Arial" w:cs="Arial"/>
          <w:sz w:val="21"/>
          <w:szCs w:val="21"/>
        </w:rPr>
        <w:t>das 2019</w:t>
      </w:r>
      <w:r w:rsidR="00174CEA" w:rsidRPr="00174CEA">
        <w:rPr>
          <w:rFonts w:ascii="Arial" w:hAnsi="Arial" w:cs="Arial"/>
          <w:sz w:val="21"/>
          <w:szCs w:val="21"/>
        </w:rPr>
        <w:t xml:space="preserve"> </w:t>
      </w:r>
      <w:r w:rsidR="00C91B6B">
        <w:rPr>
          <w:rFonts w:ascii="Arial" w:hAnsi="Arial" w:cs="Arial"/>
          <w:sz w:val="21"/>
          <w:szCs w:val="21"/>
        </w:rPr>
        <w:t>abermals verfeinert</w:t>
      </w:r>
      <w:r w:rsidR="00CF2F20">
        <w:rPr>
          <w:rFonts w:ascii="Arial" w:hAnsi="Arial" w:cs="Arial"/>
          <w:sz w:val="21"/>
          <w:szCs w:val="21"/>
        </w:rPr>
        <w:t xml:space="preserve"> und</w:t>
      </w:r>
      <w:r w:rsidR="00174CEA">
        <w:rPr>
          <w:rFonts w:ascii="Arial" w:hAnsi="Arial" w:cs="Arial"/>
          <w:sz w:val="21"/>
          <w:szCs w:val="21"/>
        </w:rPr>
        <w:t xml:space="preserve"> </w:t>
      </w:r>
      <w:r w:rsidR="00CF2F20">
        <w:rPr>
          <w:rFonts w:ascii="Arial" w:hAnsi="Arial" w:cs="Arial"/>
          <w:sz w:val="21"/>
          <w:szCs w:val="21"/>
        </w:rPr>
        <w:t xml:space="preserve">durch </w:t>
      </w:r>
      <w:r w:rsidR="00174CEA">
        <w:rPr>
          <w:rFonts w:ascii="Arial" w:hAnsi="Arial" w:cs="Arial"/>
          <w:sz w:val="21"/>
          <w:szCs w:val="21"/>
        </w:rPr>
        <w:t>die</w:t>
      </w:r>
      <w:r w:rsidR="00174CEA" w:rsidRPr="00174CEA">
        <w:rPr>
          <w:rFonts w:ascii="Arial" w:hAnsi="Arial" w:cs="Arial"/>
          <w:sz w:val="21"/>
          <w:szCs w:val="21"/>
        </w:rPr>
        <w:t xml:space="preserve"> </w:t>
      </w:r>
      <w:r w:rsidR="00174CEA" w:rsidRPr="00174CEA">
        <w:rPr>
          <w:rFonts w:ascii="Arial" w:hAnsi="Arial" w:cs="Arial"/>
          <w:sz w:val="21"/>
          <w:szCs w:val="21"/>
        </w:rPr>
        <w:lastRenderedPageBreak/>
        <w:t xml:space="preserve">noch minimalistischeren Varianten Meta Pure und Meta Slim </w:t>
      </w:r>
      <w:r w:rsidR="00CF2F20">
        <w:rPr>
          <w:rFonts w:ascii="Arial" w:hAnsi="Arial" w:cs="Arial"/>
          <w:sz w:val="21"/>
          <w:szCs w:val="21"/>
        </w:rPr>
        <w:t>er</w:t>
      </w:r>
      <w:r w:rsidR="003C1BEB">
        <w:rPr>
          <w:rFonts w:ascii="Arial" w:hAnsi="Arial" w:cs="Arial"/>
          <w:sz w:val="21"/>
          <w:szCs w:val="21"/>
        </w:rPr>
        <w:t>gänzt</w:t>
      </w:r>
      <w:r w:rsidR="00CF2F20">
        <w:rPr>
          <w:rFonts w:ascii="Arial" w:hAnsi="Arial" w:cs="Arial"/>
          <w:sz w:val="21"/>
          <w:szCs w:val="21"/>
        </w:rPr>
        <w:t xml:space="preserve"> wurde</w:t>
      </w:r>
      <w:r w:rsidR="00174CEA" w:rsidRPr="00174CEA">
        <w:rPr>
          <w:rFonts w:ascii="Arial" w:hAnsi="Arial" w:cs="Arial"/>
          <w:sz w:val="21"/>
          <w:szCs w:val="21"/>
        </w:rPr>
        <w:t xml:space="preserve">. </w:t>
      </w:r>
      <w:r w:rsidR="00CF2F20">
        <w:rPr>
          <w:rFonts w:ascii="Arial" w:hAnsi="Arial" w:cs="Arial"/>
          <w:sz w:val="21"/>
          <w:szCs w:val="21"/>
        </w:rPr>
        <w:t xml:space="preserve">Heute eröffnet </w:t>
      </w:r>
      <w:r w:rsidR="003C1BEB">
        <w:rPr>
          <w:rFonts w:ascii="Arial" w:hAnsi="Arial" w:cs="Arial"/>
          <w:sz w:val="21"/>
          <w:szCs w:val="21"/>
        </w:rPr>
        <w:t>Meta</w:t>
      </w:r>
      <w:r w:rsidR="00CF2F20">
        <w:rPr>
          <w:rFonts w:ascii="Arial" w:hAnsi="Arial" w:cs="Arial"/>
          <w:sz w:val="21"/>
          <w:szCs w:val="21"/>
        </w:rPr>
        <w:t xml:space="preserve"> </w:t>
      </w:r>
      <w:bookmarkEnd w:id="7"/>
      <w:r w:rsidR="00CF2F20">
        <w:rPr>
          <w:rFonts w:ascii="Arial" w:hAnsi="Arial" w:cs="Arial"/>
          <w:sz w:val="21"/>
          <w:szCs w:val="21"/>
        </w:rPr>
        <w:t xml:space="preserve">– </w:t>
      </w:r>
      <w:r w:rsidR="00A017D3">
        <w:rPr>
          <w:rFonts w:ascii="Arial" w:hAnsi="Arial" w:cs="Arial"/>
          <w:sz w:val="21"/>
          <w:szCs w:val="21"/>
        </w:rPr>
        <w:t>nicht zuletzt durch eine</w:t>
      </w:r>
      <w:r w:rsidR="00174CEA" w:rsidRPr="00174CEA">
        <w:rPr>
          <w:rFonts w:ascii="Arial" w:hAnsi="Arial" w:cs="Arial"/>
          <w:sz w:val="21"/>
          <w:szCs w:val="21"/>
        </w:rPr>
        <w:t xml:space="preserve"> umfassende </w:t>
      </w:r>
      <w:r w:rsidR="00174CEA">
        <w:rPr>
          <w:rFonts w:ascii="Arial" w:hAnsi="Arial" w:cs="Arial"/>
          <w:sz w:val="21"/>
          <w:szCs w:val="21"/>
        </w:rPr>
        <w:t xml:space="preserve">Programmerweiterung 2022 </w:t>
      </w:r>
      <w:r w:rsidR="00A017D3">
        <w:rPr>
          <w:rFonts w:ascii="Arial" w:hAnsi="Arial" w:cs="Arial"/>
          <w:sz w:val="21"/>
          <w:szCs w:val="21"/>
        </w:rPr>
        <w:t xml:space="preserve">– </w:t>
      </w:r>
      <w:r w:rsidR="00174CEA">
        <w:rPr>
          <w:rFonts w:ascii="Arial" w:hAnsi="Arial" w:cs="Arial"/>
          <w:sz w:val="21"/>
          <w:szCs w:val="21"/>
        </w:rPr>
        <w:t>mehr Gestaltungsspielraum als je zuvor. A</w:t>
      </w:r>
      <w:r w:rsidR="00174CEA" w:rsidRPr="00174CEA">
        <w:rPr>
          <w:rFonts w:ascii="Arial" w:hAnsi="Arial" w:cs="Arial"/>
          <w:sz w:val="21"/>
          <w:szCs w:val="21"/>
        </w:rPr>
        <w:t xml:space="preserve">uch abseits </w:t>
      </w:r>
      <w:r w:rsidR="00174CEA">
        <w:rPr>
          <w:rFonts w:ascii="Arial" w:hAnsi="Arial" w:cs="Arial"/>
          <w:sz w:val="21"/>
          <w:szCs w:val="21"/>
        </w:rPr>
        <w:t>des</w:t>
      </w:r>
      <w:r w:rsidR="00174CEA" w:rsidRPr="00174CEA">
        <w:rPr>
          <w:rFonts w:ascii="Arial" w:hAnsi="Arial" w:cs="Arial"/>
          <w:sz w:val="21"/>
          <w:szCs w:val="21"/>
        </w:rPr>
        <w:t xml:space="preserve"> Standardp</w:t>
      </w:r>
      <w:r w:rsidR="00CB6DB6">
        <w:rPr>
          <w:rFonts w:ascii="Arial" w:hAnsi="Arial" w:cs="Arial"/>
          <w:sz w:val="21"/>
          <w:szCs w:val="21"/>
        </w:rPr>
        <w:t>ortfolios</w:t>
      </w:r>
      <w:r w:rsidR="00174CEA" w:rsidRPr="00174CEA">
        <w:rPr>
          <w:rFonts w:ascii="Arial" w:hAnsi="Arial" w:cs="Arial"/>
          <w:sz w:val="21"/>
          <w:szCs w:val="21"/>
        </w:rPr>
        <w:t xml:space="preserve"> </w:t>
      </w:r>
      <w:r w:rsidR="00174CEA">
        <w:rPr>
          <w:rFonts w:ascii="Arial" w:hAnsi="Arial" w:cs="Arial"/>
          <w:sz w:val="21"/>
          <w:szCs w:val="21"/>
        </w:rPr>
        <w:t>bietet</w:t>
      </w:r>
      <w:r w:rsidR="00174CEA" w:rsidRPr="00174CEA">
        <w:rPr>
          <w:rFonts w:ascii="Arial" w:hAnsi="Arial" w:cs="Arial"/>
          <w:sz w:val="21"/>
          <w:szCs w:val="21"/>
        </w:rPr>
        <w:t xml:space="preserve"> </w:t>
      </w:r>
      <w:r w:rsidR="00EC12F3">
        <w:rPr>
          <w:rFonts w:ascii="Arial" w:hAnsi="Arial" w:cs="Arial"/>
          <w:sz w:val="21"/>
          <w:szCs w:val="21"/>
        </w:rPr>
        <w:t>der Designklassiker</w:t>
      </w:r>
      <w:r w:rsidR="00174CEA" w:rsidRPr="00174CEA">
        <w:rPr>
          <w:rFonts w:ascii="Arial" w:hAnsi="Arial" w:cs="Arial"/>
          <w:sz w:val="21"/>
          <w:szCs w:val="21"/>
        </w:rPr>
        <w:t xml:space="preserve"> zahlreiche Individualisierung</w:t>
      </w:r>
      <w:r w:rsidR="00174CEA">
        <w:rPr>
          <w:rFonts w:ascii="Arial" w:hAnsi="Arial" w:cs="Arial"/>
          <w:sz w:val="21"/>
          <w:szCs w:val="21"/>
        </w:rPr>
        <w:t xml:space="preserve">smöglichkeiten, die </w:t>
      </w:r>
      <w:r w:rsidR="00174CEA" w:rsidRPr="00174CEA">
        <w:rPr>
          <w:rFonts w:ascii="Arial" w:hAnsi="Arial" w:cs="Arial"/>
          <w:sz w:val="21"/>
          <w:szCs w:val="21"/>
        </w:rPr>
        <w:t xml:space="preserve">Dornbracht Atelier </w:t>
      </w:r>
      <w:r w:rsidR="00174CEA">
        <w:rPr>
          <w:rFonts w:ascii="Arial" w:hAnsi="Arial" w:cs="Arial"/>
          <w:sz w:val="21"/>
          <w:szCs w:val="21"/>
        </w:rPr>
        <w:t>sogar</w:t>
      </w:r>
      <w:r w:rsidR="00174CEA" w:rsidRPr="00174CEA">
        <w:rPr>
          <w:rFonts w:ascii="Arial" w:hAnsi="Arial" w:cs="Arial"/>
          <w:sz w:val="21"/>
          <w:szCs w:val="21"/>
        </w:rPr>
        <w:t xml:space="preserve"> ab Stückzahl eins </w:t>
      </w:r>
      <w:r w:rsidR="00A017D3">
        <w:rPr>
          <w:rFonts w:ascii="Arial" w:hAnsi="Arial" w:cs="Arial"/>
          <w:sz w:val="21"/>
          <w:szCs w:val="21"/>
        </w:rPr>
        <w:t>umsetzt</w:t>
      </w:r>
      <w:r w:rsidR="00174CEA">
        <w:rPr>
          <w:rFonts w:ascii="Arial" w:hAnsi="Arial" w:cs="Arial"/>
          <w:sz w:val="21"/>
          <w:szCs w:val="21"/>
        </w:rPr>
        <w:t>.</w:t>
      </w:r>
    </w:p>
    <w:p w14:paraId="31F15716" w14:textId="77777777" w:rsidR="006B3D72" w:rsidRDefault="006B3D72" w:rsidP="00174CEA">
      <w:pPr>
        <w:pStyle w:val="Kurzberblick"/>
        <w:spacing w:after="160" w:line="276" w:lineRule="auto"/>
        <w:rPr>
          <w:rFonts w:ascii="Arial" w:hAnsi="Arial" w:cs="Arial"/>
          <w:sz w:val="21"/>
          <w:szCs w:val="21"/>
        </w:rPr>
      </w:pPr>
    </w:p>
    <w:p w14:paraId="1E83481E" w14:textId="38CE59AB" w:rsidR="006B3D72" w:rsidRPr="006B3D72" w:rsidRDefault="006B3D72" w:rsidP="00174CEA">
      <w:pPr>
        <w:pStyle w:val="Kurzberblick"/>
        <w:spacing w:after="160" w:line="276" w:lineRule="auto"/>
        <w:rPr>
          <w:rFonts w:ascii="Arial" w:hAnsi="Arial" w:cs="Arial"/>
          <w:b/>
          <w:bCs/>
          <w:sz w:val="21"/>
          <w:szCs w:val="21"/>
        </w:rPr>
      </w:pPr>
      <w:r w:rsidRPr="006B3D72">
        <w:rPr>
          <w:rFonts w:ascii="Arial" w:hAnsi="Arial" w:cs="Arial"/>
          <w:b/>
          <w:bCs/>
          <w:sz w:val="21"/>
          <w:szCs w:val="21"/>
        </w:rPr>
        <w:t>Unkonventionell und spielerisch</w:t>
      </w:r>
    </w:p>
    <w:p w14:paraId="13348485" w14:textId="2715C60E" w:rsidR="00A017D3" w:rsidRDefault="00A017D3" w:rsidP="000A0A4F">
      <w:pPr>
        <w:pStyle w:val="Kurzberblick"/>
        <w:spacing w:after="160" w:line="276" w:lineRule="auto"/>
        <w:rPr>
          <w:rFonts w:ascii="Arial" w:hAnsi="Arial" w:cs="Arial"/>
          <w:sz w:val="21"/>
          <w:szCs w:val="21"/>
        </w:rPr>
      </w:pPr>
      <w:r>
        <w:rPr>
          <w:rFonts w:ascii="Arial" w:hAnsi="Arial" w:cs="Arial"/>
          <w:sz w:val="21"/>
          <w:szCs w:val="21"/>
        </w:rPr>
        <w:t xml:space="preserve">Ähnlich wie Meta </w:t>
      </w:r>
      <w:r w:rsidR="002C60E3">
        <w:rPr>
          <w:rFonts w:ascii="Arial" w:hAnsi="Arial" w:cs="Arial"/>
          <w:sz w:val="21"/>
          <w:szCs w:val="21"/>
        </w:rPr>
        <w:t>zeigt</w:t>
      </w:r>
      <w:r>
        <w:rPr>
          <w:rFonts w:ascii="Arial" w:hAnsi="Arial" w:cs="Arial"/>
          <w:sz w:val="21"/>
          <w:szCs w:val="21"/>
        </w:rPr>
        <w:t xml:space="preserve"> auch Lulu keinerlei Alterserscheinunge</w:t>
      </w:r>
      <w:r w:rsidR="002C60E3">
        <w:rPr>
          <w:rFonts w:ascii="Arial" w:hAnsi="Arial" w:cs="Arial"/>
          <w:sz w:val="21"/>
          <w:szCs w:val="21"/>
        </w:rPr>
        <w:t>n</w:t>
      </w:r>
      <w:r>
        <w:rPr>
          <w:rFonts w:ascii="Arial" w:hAnsi="Arial" w:cs="Arial"/>
          <w:sz w:val="21"/>
          <w:szCs w:val="21"/>
        </w:rPr>
        <w:t>: Die Armatur mit de</w:t>
      </w:r>
      <w:r w:rsidR="00FC7872">
        <w:rPr>
          <w:rFonts w:ascii="Arial" w:hAnsi="Arial" w:cs="Arial"/>
          <w:sz w:val="21"/>
          <w:szCs w:val="21"/>
        </w:rPr>
        <w:t>m filigranen Hebel und</w:t>
      </w:r>
      <w:r>
        <w:rPr>
          <w:rFonts w:ascii="Arial" w:hAnsi="Arial" w:cs="Arial"/>
          <w:sz w:val="21"/>
          <w:szCs w:val="21"/>
        </w:rPr>
        <w:t xml:space="preserve"> </w:t>
      </w:r>
      <w:r w:rsidR="00FC7872">
        <w:rPr>
          <w:rFonts w:ascii="Arial" w:hAnsi="Arial" w:cs="Arial"/>
          <w:sz w:val="21"/>
          <w:szCs w:val="21"/>
        </w:rPr>
        <w:t xml:space="preserve">den </w:t>
      </w:r>
      <w:r>
        <w:rPr>
          <w:rFonts w:ascii="Arial" w:hAnsi="Arial" w:cs="Arial"/>
          <w:sz w:val="21"/>
          <w:szCs w:val="21"/>
        </w:rPr>
        <w:t xml:space="preserve">charakteristisch abgerundeten Kanten ist seit 2005 </w:t>
      </w:r>
      <w:r w:rsidR="001C2BAA">
        <w:rPr>
          <w:rFonts w:ascii="Arial" w:hAnsi="Arial" w:cs="Arial"/>
          <w:sz w:val="21"/>
          <w:szCs w:val="21"/>
        </w:rPr>
        <w:t>erhältlich</w:t>
      </w:r>
      <w:r>
        <w:rPr>
          <w:rFonts w:ascii="Arial" w:hAnsi="Arial" w:cs="Arial"/>
          <w:sz w:val="21"/>
          <w:szCs w:val="21"/>
        </w:rPr>
        <w:t>. Markant und soft zugleich</w:t>
      </w:r>
      <w:r w:rsidR="005460A0">
        <w:rPr>
          <w:rFonts w:ascii="Arial" w:hAnsi="Arial" w:cs="Arial"/>
          <w:sz w:val="21"/>
          <w:szCs w:val="21"/>
        </w:rPr>
        <w:t xml:space="preserve">, wirkt sie </w:t>
      </w:r>
      <w:r w:rsidR="00FC7872">
        <w:rPr>
          <w:rFonts w:ascii="Arial" w:hAnsi="Arial" w:cs="Arial"/>
          <w:sz w:val="21"/>
          <w:szCs w:val="21"/>
        </w:rPr>
        <w:t xml:space="preserve">offen und </w:t>
      </w:r>
      <w:r w:rsidR="005460A0">
        <w:rPr>
          <w:rFonts w:ascii="Arial" w:hAnsi="Arial" w:cs="Arial"/>
          <w:sz w:val="21"/>
          <w:szCs w:val="21"/>
        </w:rPr>
        <w:t xml:space="preserve">spielerisch. Ihre </w:t>
      </w:r>
      <w:r w:rsidR="00745C50">
        <w:rPr>
          <w:rFonts w:ascii="Arial" w:hAnsi="Arial" w:cs="Arial"/>
          <w:sz w:val="21"/>
          <w:szCs w:val="21"/>
        </w:rPr>
        <w:t>weichen Konturen</w:t>
      </w:r>
      <w:r w:rsidR="00277854">
        <w:rPr>
          <w:rFonts w:ascii="Arial" w:hAnsi="Arial" w:cs="Arial"/>
          <w:sz w:val="21"/>
          <w:szCs w:val="21"/>
        </w:rPr>
        <w:t xml:space="preserve">, die einen subtilen </w:t>
      </w:r>
      <w:r w:rsidR="00277854" w:rsidRPr="00A017D3">
        <w:rPr>
          <w:rFonts w:ascii="Arial" w:hAnsi="Arial" w:cs="Arial"/>
          <w:sz w:val="21"/>
          <w:szCs w:val="21"/>
        </w:rPr>
        <w:t xml:space="preserve">Kontrapunkt zur </w:t>
      </w:r>
      <w:r w:rsidR="00745C50">
        <w:rPr>
          <w:rFonts w:ascii="Arial" w:hAnsi="Arial" w:cs="Arial"/>
          <w:sz w:val="21"/>
          <w:szCs w:val="21"/>
        </w:rPr>
        <w:t xml:space="preserve">rechteckigen </w:t>
      </w:r>
      <w:r w:rsidR="00277854">
        <w:rPr>
          <w:rFonts w:ascii="Arial" w:hAnsi="Arial" w:cs="Arial"/>
          <w:sz w:val="21"/>
          <w:szCs w:val="21"/>
        </w:rPr>
        <w:t>Grundform</w:t>
      </w:r>
      <w:r w:rsidR="00277854" w:rsidRPr="00A017D3">
        <w:rPr>
          <w:rFonts w:ascii="Arial" w:hAnsi="Arial" w:cs="Arial"/>
          <w:sz w:val="21"/>
          <w:szCs w:val="21"/>
        </w:rPr>
        <w:t xml:space="preserve"> setzen</w:t>
      </w:r>
      <w:r w:rsidR="00277854">
        <w:rPr>
          <w:rFonts w:ascii="Arial" w:hAnsi="Arial" w:cs="Arial"/>
          <w:sz w:val="21"/>
          <w:szCs w:val="21"/>
        </w:rPr>
        <w:t>,</w:t>
      </w:r>
      <w:r w:rsidR="005460A0">
        <w:rPr>
          <w:rFonts w:ascii="Arial" w:hAnsi="Arial" w:cs="Arial"/>
          <w:sz w:val="21"/>
          <w:szCs w:val="21"/>
        </w:rPr>
        <w:t xml:space="preserve"> </w:t>
      </w:r>
      <w:r w:rsidR="00FC7872">
        <w:rPr>
          <w:rFonts w:ascii="Arial" w:hAnsi="Arial" w:cs="Arial"/>
          <w:sz w:val="21"/>
          <w:szCs w:val="21"/>
        </w:rPr>
        <w:t xml:space="preserve">verleihen Lulu visuelle Leichtigkeit und taktilen Komfort. </w:t>
      </w:r>
      <w:bookmarkStart w:id="8" w:name="_Hlk205291156"/>
      <w:r w:rsidR="00FC7872">
        <w:rPr>
          <w:rFonts w:ascii="Arial" w:hAnsi="Arial" w:cs="Arial"/>
          <w:sz w:val="21"/>
          <w:szCs w:val="21"/>
        </w:rPr>
        <w:t>Besonders</w:t>
      </w:r>
      <w:r w:rsidR="005460A0">
        <w:rPr>
          <w:rFonts w:ascii="Arial" w:hAnsi="Arial" w:cs="Arial"/>
          <w:sz w:val="21"/>
          <w:szCs w:val="21"/>
        </w:rPr>
        <w:t xml:space="preserve"> mit </w:t>
      </w:r>
      <w:r w:rsidR="00745C50">
        <w:rPr>
          <w:rFonts w:ascii="Arial" w:hAnsi="Arial" w:cs="Arial"/>
          <w:sz w:val="21"/>
          <w:szCs w:val="21"/>
        </w:rPr>
        <w:t>sanften</w:t>
      </w:r>
      <w:r w:rsidR="005460A0">
        <w:rPr>
          <w:rFonts w:ascii="Arial" w:hAnsi="Arial" w:cs="Arial"/>
          <w:sz w:val="21"/>
          <w:szCs w:val="21"/>
        </w:rPr>
        <w:t>, organischen Formen</w:t>
      </w:r>
      <w:r w:rsidR="00FC7872">
        <w:rPr>
          <w:rFonts w:ascii="Arial" w:hAnsi="Arial" w:cs="Arial"/>
          <w:sz w:val="21"/>
          <w:szCs w:val="21"/>
        </w:rPr>
        <w:t xml:space="preserve">, die aktuelle Badarchitekturen prägen, geht das unkonventionelle Design </w:t>
      </w:r>
      <w:r w:rsidR="005460A0">
        <w:rPr>
          <w:rFonts w:ascii="Arial" w:hAnsi="Arial" w:cs="Arial"/>
          <w:sz w:val="21"/>
          <w:szCs w:val="21"/>
        </w:rPr>
        <w:t>harmonische Verbindungen ein</w:t>
      </w:r>
      <w:r w:rsidR="00FC7872">
        <w:rPr>
          <w:rFonts w:ascii="Arial" w:hAnsi="Arial" w:cs="Arial"/>
          <w:sz w:val="21"/>
          <w:szCs w:val="21"/>
        </w:rPr>
        <w:t xml:space="preserve"> – und bereichert</w:t>
      </w:r>
      <w:r w:rsidR="00FC7872" w:rsidRPr="00FC7872">
        <w:rPr>
          <w:rFonts w:ascii="Arial" w:hAnsi="Arial" w:cs="Arial"/>
          <w:sz w:val="21"/>
          <w:szCs w:val="21"/>
        </w:rPr>
        <w:t xml:space="preserve"> </w:t>
      </w:r>
      <w:r w:rsidR="00FC7872">
        <w:rPr>
          <w:rFonts w:ascii="Arial" w:hAnsi="Arial" w:cs="Arial"/>
          <w:sz w:val="21"/>
          <w:szCs w:val="21"/>
        </w:rPr>
        <w:t xml:space="preserve">sowohl </w:t>
      </w:r>
      <w:r w:rsidR="00FC7872" w:rsidRPr="00FC7872">
        <w:rPr>
          <w:rFonts w:ascii="Arial" w:hAnsi="Arial" w:cs="Arial"/>
          <w:sz w:val="21"/>
          <w:szCs w:val="21"/>
        </w:rPr>
        <w:t>kräftige</w:t>
      </w:r>
      <w:r w:rsidR="00FC7872">
        <w:rPr>
          <w:rFonts w:ascii="Arial" w:hAnsi="Arial" w:cs="Arial"/>
          <w:sz w:val="21"/>
          <w:szCs w:val="21"/>
        </w:rPr>
        <w:t>re</w:t>
      </w:r>
      <w:r w:rsidR="00FC7872" w:rsidRPr="00FC7872">
        <w:rPr>
          <w:rFonts w:ascii="Arial" w:hAnsi="Arial" w:cs="Arial"/>
          <w:sz w:val="21"/>
          <w:szCs w:val="21"/>
        </w:rPr>
        <w:t xml:space="preserve"> Farb</w:t>
      </w:r>
      <w:r w:rsidR="00FC7872">
        <w:rPr>
          <w:rFonts w:ascii="Arial" w:hAnsi="Arial" w:cs="Arial"/>
          <w:sz w:val="21"/>
          <w:szCs w:val="21"/>
        </w:rPr>
        <w:t>umgebungen als auch dezente</w:t>
      </w:r>
      <w:r w:rsidR="00B94114">
        <w:rPr>
          <w:rFonts w:ascii="Arial" w:hAnsi="Arial" w:cs="Arial"/>
          <w:sz w:val="21"/>
          <w:szCs w:val="21"/>
        </w:rPr>
        <w:t xml:space="preserve"> </w:t>
      </w:r>
      <w:r w:rsidR="00FC7872" w:rsidRPr="00FC7872">
        <w:rPr>
          <w:rFonts w:ascii="Arial" w:hAnsi="Arial" w:cs="Arial"/>
          <w:sz w:val="21"/>
          <w:szCs w:val="21"/>
        </w:rPr>
        <w:t>Ambiente</w:t>
      </w:r>
      <w:r w:rsidR="00FC7872">
        <w:rPr>
          <w:rFonts w:ascii="Arial" w:hAnsi="Arial" w:cs="Arial"/>
          <w:sz w:val="21"/>
          <w:szCs w:val="21"/>
        </w:rPr>
        <w:t xml:space="preserve"> mit Charme und Frische</w:t>
      </w:r>
      <w:r w:rsidR="00FC7872" w:rsidRPr="00FC7872">
        <w:rPr>
          <w:rFonts w:ascii="Arial" w:hAnsi="Arial" w:cs="Arial"/>
          <w:sz w:val="21"/>
          <w:szCs w:val="21"/>
        </w:rPr>
        <w:t>.</w:t>
      </w:r>
    </w:p>
    <w:p w14:paraId="18004042" w14:textId="46BCB99C" w:rsidR="0041094F" w:rsidRPr="00AC123B" w:rsidRDefault="0041094F" w:rsidP="00492B57">
      <w:pPr>
        <w:pStyle w:val="Kurzberblick"/>
        <w:spacing w:after="160" w:line="276" w:lineRule="auto"/>
        <w:rPr>
          <w:rFonts w:ascii="Arial" w:hAnsi="Arial" w:cs="Arial"/>
          <w:sz w:val="21"/>
          <w:szCs w:val="21"/>
        </w:rPr>
      </w:pPr>
      <w:bookmarkStart w:id="9" w:name="_Hlk176175223"/>
      <w:bookmarkEnd w:id="8"/>
    </w:p>
    <w:bookmarkEnd w:id="9"/>
    <w:p w14:paraId="00B324D3" w14:textId="512982B1" w:rsidR="003702DA" w:rsidRPr="00AC123B" w:rsidRDefault="000848B0" w:rsidP="00492B57">
      <w:pPr>
        <w:widowControl/>
        <w:spacing w:after="160" w:line="276" w:lineRule="auto"/>
        <w:rPr>
          <w:rStyle w:val="EinleitungChar"/>
          <w:rFonts w:ascii="Arial" w:hAnsi="Arial" w:cs="Arial"/>
          <w:sz w:val="21"/>
          <w:szCs w:val="21"/>
        </w:rPr>
      </w:pPr>
      <w:r w:rsidRPr="00AC123B">
        <w:rPr>
          <w:rFonts w:ascii="Arial" w:hAnsi="Arial" w:cs="Arial"/>
          <w:noProof/>
          <w:sz w:val="21"/>
          <w:szCs w:val="21"/>
        </w:rPr>
        <mc:AlternateContent>
          <mc:Choice Requires="wps">
            <w:drawing>
              <wp:anchor distT="45720" distB="45720" distL="114300" distR="114300" simplePos="0" relativeHeight="251658240" behindDoc="0" locked="0" layoutInCell="1" allowOverlap="1" wp14:anchorId="55C356AA" wp14:editId="59E7F038">
                <wp:simplePos x="0" y="0"/>
                <wp:positionH relativeFrom="margin">
                  <wp:posOffset>635</wp:posOffset>
                </wp:positionH>
                <wp:positionV relativeFrom="paragraph">
                  <wp:posOffset>42545</wp:posOffset>
                </wp:positionV>
                <wp:extent cx="1962150" cy="274320"/>
                <wp:effectExtent l="0" t="0" r="0" b="0"/>
                <wp:wrapNone/>
                <wp:docPr id="217" name="Textfeld 2">
                  <a:hlinkClick xmlns:a="http://schemas.openxmlformats.org/drawingml/2006/main" r:id="rId13"/>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62150" cy="274320"/>
                        </a:xfrm>
                        <a:prstGeom prst="rect">
                          <a:avLst/>
                        </a:prstGeom>
                        <a:noFill/>
                        <a:ln w="9525">
                          <a:noFill/>
                          <a:miter lim="800000"/>
                          <a:headEnd/>
                          <a:tailEnd/>
                        </a:ln>
                      </wps:spPr>
                      <wps:txbx>
                        <w:txbxContent>
                          <w:p w14:paraId="707603C0" w14:textId="73117820" w:rsidR="00376276" w:rsidRPr="009B03F3" w:rsidRDefault="00376276" w:rsidP="000041A2">
                            <w:pPr>
                              <w:jc w:val="center"/>
                              <w:rPr>
                                <w:rFonts w:ascii="Helvetica-Light" w:hAnsi="Helvetica-Light" w:cs="Arial"/>
                                <w:color w:val="000000" w:themeColor="text1"/>
                                <w:sz w:val="21"/>
                                <w:szCs w:val="21"/>
                              </w:rPr>
                            </w:pPr>
                            <w:hyperlink r:id="rId14" w:history="1">
                              <w:r w:rsidRPr="009B03F3">
                                <w:rPr>
                                  <w:rStyle w:val="Hyperlink"/>
                                  <w:rFonts w:ascii="Helvetica-Light" w:hAnsi="Helvetica-Light" w:cs="Arial"/>
                                  <w:color w:val="000000" w:themeColor="text1"/>
                                  <w:sz w:val="21"/>
                                  <w:szCs w:val="21"/>
                                  <w:u w:val="none"/>
                                </w:rPr>
                                <w:t>Presse- und Bildmaterial</w:t>
                              </w:r>
                            </w:hyperlink>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55C356AA" id="_x0000_t202" coordsize="21600,21600" o:spt="202" path="m,l,21600r21600,l21600,xe">
                <v:stroke joinstyle="miter"/>
                <v:path gradientshapeok="t" o:connecttype="rect"/>
              </v:shapetype>
              <v:shape id="Textfeld 2" o:spid="_x0000_s1026" type="#_x0000_t202" href="https://media.cdn.dornbracht.com/s/CRxjpdGj" style="position:absolute;margin-left:.05pt;margin-top:3.35pt;width:154.5pt;height:21.6pt;z-index:251658240;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" o:button="t" filled="f" stroked="f">
                <v:fill o:detectmouseclick="t"/>
                <v:textbox>
                  <w:txbxContent>
                    <w:p w14:paraId="707603C0" w14:textId="73117820" w:rsidR="00376276" w:rsidRPr="009B03F3" w:rsidRDefault="00376276" w:rsidP="000041A2">
                      <w:pPr>
                        <w:jc w:val="center"/>
                        <w:rPr>
                          <w:rFonts w:ascii="Helvetica-Light" w:hAnsi="Helvetica-Light" w:cs="Arial"/>
                          <w:color w:val="000000" w:themeColor="text1"/>
                          <w:sz w:val="21"/>
                          <w:szCs w:val="21"/>
                        </w:rPr>
                      </w:pPr>
                      <w:hyperlink r:id="rId15" w:history="1">
                        <w:r w:rsidRPr="009B03F3">
                          <w:rPr>
                            <w:rStyle w:val="Hyperlink"/>
                            <w:rFonts w:ascii="Helvetica-Light" w:hAnsi="Helvetica-Light" w:cs="Arial"/>
                            <w:color w:val="000000" w:themeColor="text1"/>
                            <w:sz w:val="21"/>
                            <w:szCs w:val="21"/>
                            <w:u w:val="none"/>
                          </w:rPr>
                          <w:t>Presse- und Bildmaterial</w:t>
                        </w:r>
                      </w:hyperlink>
                    </w:p>
                  </w:txbxContent>
                </v:textbox>
                <w10:wrap anchorx="margin"/>
              </v:shape>
            </w:pict>
          </mc:Fallback>
        </mc:AlternateContent>
      </w:r>
      <w:r w:rsidR="00AA78F0" w:rsidRPr="00AC123B">
        <w:rPr>
          <w:rFonts w:ascii="Arial" w:hAnsi="Arial" w:cs="Arial"/>
          <w:noProof/>
          <w:sz w:val="21"/>
          <w:szCs w:val="21"/>
        </w:rPr>
        <w:drawing>
          <wp:inline distT="0" distB="0" distL="0" distR="0" wp14:anchorId="7D628D62" wp14:editId="0B66EEC9">
            <wp:extent cx="1962150" cy="354330"/>
            <wp:effectExtent l="0" t="0" r="0" b="7620"/>
            <wp:docPr id="1495606546" name="Grafik 1" descr="Ein Bild, das gelb, Screenshot, Farbigkeit enthält.&#10;&#10;Automatisch generierte Beschreibung">
              <a:hlinkClick xmlns:a="http://schemas.openxmlformats.org/drawingml/2006/main" r:id="rId1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5606546" name="Grafik 1" descr="Ein Bild, das gelb, Screenshot, Farbigkeit enthält.&#10;&#10;Automatisch generierte Beschreibung">
                      <a:hlinkClick r:id="rId15"/>
                    </pic:cNvPr>
                    <pic:cNvPicPr/>
                  </pic:nvPicPr>
                  <pic:blipFill>
                    <a:blip r:embed="rId16">
                      <a:extLst>
                        <a:ext uri="{28A0092B-C50C-407E-A947-70E740481C1C}">
                          <a14:useLocalDpi xmlns:a14="http://schemas.microsoft.com/office/drawing/2010/main" val="0"/>
                        </a:ext>
                      </a:extLst>
                    </a:blip>
                    <a:stretch>
                      <a:fillRect/>
                    </a:stretch>
                  </pic:blipFill>
                  <pic:spPr>
                    <a:xfrm>
                      <a:off x="0" y="0"/>
                      <a:ext cx="2257247" cy="407619"/>
                    </a:xfrm>
                    <a:prstGeom prst="rect">
                      <a:avLst/>
                    </a:prstGeom>
                  </pic:spPr>
                </pic:pic>
              </a:graphicData>
            </a:graphic>
          </wp:inline>
        </w:drawing>
      </w:r>
      <w:r w:rsidR="00C1468F" w:rsidRPr="00AC123B">
        <w:rPr>
          <w:rFonts w:ascii="Arial" w:hAnsi="Arial" w:cs="Arial"/>
          <w:noProof/>
          <w:sz w:val="21"/>
          <w:szCs w:val="21"/>
        </w:rPr>
        <w:t xml:space="preserve">                                                        </w:t>
      </w:r>
      <w:r w:rsidR="00C1468F" w:rsidRPr="00AC123B">
        <w:rPr>
          <w:rStyle w:val="EinleitungChar"/>
          <w:rFonts w:ascii="Arial" w:hAnsi="Arial" w:cs="Arial"/>
          <w:sz w:val="21"/>
          <w:szCs w:val="21"/>
        </w:rPr>
        <w:t xml:space="preserve">    </w:t>
      </w:r>
    </w:p>
    <w:p w14:paraId="14CCDBF1" w14:textId="7EF544C1" w:rsidR="00342570" w:rsidRPr="00AC123B" w:rsidRDefault="00F600D1" w:rsidP="00492B57">
      <w:pPr>
        <w:widowControl/>
        <w:spacing w:after="160" w:line="276" w:lineRule="auto"/>
        <w:rPr>
          <w:rStyle w:val="EinleitungChar"/>
          <w:rFonts w:ascii="Arial" w:hAnsi="Arial" w:cs="Arial"/>
          <w:sz w:val="21"/>
          <w:szCs w:val="21"/>
        </w:rPr>
      </w:pPr>
      <w:r w:rsidRPr="00AC123B">
        <w:rPr>
          <w:rStyle w:val="EinleitungChar"/>
          <w:rFonts w:ascii="Arial" w:hAnsi="Arial" w:cs="Arial"/>
          <w:sz w:val="21"/>
          <w:szCs w:val="21"/>
        </w:rPr>
        <w:br/>
      </w:r>
      <w:r w:rsidR="003702DA" w:rsidRPr="00AC123B">
        <w:rPr>
          <w:rStyle w:val="EinleitungChar"/>
          <w:rFonts w:ascii="Arial" w:hAnsi="Arial" w:cs="Arial"/>
          <w:sz w:val="21"/>
          <w:szCs w:val="21"/>
        </w:rPr>
        <w:t xml:space="preserve">Weitere Informationen finden Sie unter </w:t>
      </w:r>
      <w:hyperlink r:id="rId17" w:history="1">
        <w:r w:rsidR="006273AB" w:rsidRPr="00AE032B">
          <w:rPr>
            <w:rStyle w:val="Hyperlink"/>
            <w:rFonts w:ascii="Arial" w:hAnsi="Arial" w:cs="Arial"/>
            <w:sz w:val="21"/>
            <w:szCs w:val="21"/>
          </w:rPr>
          <w:t>www.dornbracht.com/design-series</w:t>
        </w:r>
      </w:hyperlink>
      <w:r w:rsidR="006273AB">
        <w:rPr>
          <w:rStyle w:val="Hyperlink"/>
          <w:rFonts w:ascii="Arial" w:hAnsi="Arial" w:cs="Arial"/>
          <w:color w:val="auto"/>
          <w:sz w:val="21"/>
          <w:szCs w:val="21"/>
          <w:u w:val="none"/>
        </w:rPr>
        <w:t xml:space="preserve">. </w:t>
      </w:r>
    </w:p>
    <w:p w14:paraId="3A03770B" w14:textId="77777777" w:rsidR="00A72883" w:rsidRDefault="00A72883" w:rsidP="00492B57">
      <w:pPr>
        <w:widowControl/>
        <w:spacing w:after="160" w:line="276" w:lineRule="auto"/>
        <w:rPr>
          <w:rStyle w:val="EinleitungChar"/>
          <w:rFonts w:ascii="Arial" w:hAnsi="Arial" w:cs="Arial"/>
          <w:sz w:val="37"/>
          <w:szCs w:val="37"/>
        </w:rPr>
      </w:pPr>
    </w:p>
    <w:p w14:paraId="7D241BA3" w14:textId="77777777" w:rsidR="00B81036" w:rsidRDefault="00B81036" w:rsidP="00492B57">
      <w:pPr>
        <w:widowControl/>
        <w:spacing w:after="160" w:line="276" w:lineRule="auto"/>
        <w:rPr>
          <w:rStyle w:val="EinleitungChar"/>
          <w:rFonts w:ascii="Arial" w:hAnsi="Arial" w:cs="Arial"/>
          <w:sz w:val="37"/>
          <w:szCs w:val="37"/>
        </w:rPr>
      </w:pPr>
    </w:p>
    <w:p w14:paraId="15F791EE" w14:textId="77777777" w:rsidR="00B81036" w:rsidRDefault="00B81036" w:rsidP="00492B57">
      <w:pPr>
        <w:widowControl/>
        <w:spacing w:after="160" w:line="276" w:lineRule="auto"/>
        <w:rPr>
          <w:rStyle w:val="EinleitungChar"/>
          <w:rFonts w:ascii="Arial" w:hAnsi="Arial" w:cs="Arial"/>
          <w:sz w:val="37"/>
          <w:szCs w:val="37"/>
        </w:rPr>
      </w:pPr>
    </w:p>
    <w:p w14:paraId="5DE76BE4" w14:textId="77777777" w:rsidR="00B81036" w:rsidRDefault="00B81036" w:rsidP="00492B57">
      <w:pPr>
        <w:widowControl/>
        <w:spacing w:after="160" w:line="276" w:lineRule="auto"/>
        <w:rPr>
          <w:rStyle w:val="EinleitungChar"/>
          <w:rFonts w:ascii="Arial" w:hAnsi="Arial" w:cs="Arial"/>
          <w:sz w:val="37"/>
          <w:szCs w:val="37"/>
        </w:rPr>
      </w:pPr>
    </w:p>
    <w:p w14:paraId="646470AA" w14:textId="77777777" w:rsidR="00B81036" w:rsidRDefault="00B81036" w:rsidP="00492B57">
      <w:pPr>
        <w:widowControl/>
        <w:spacing w:after="160" w:line="276" w:lineRule="auto"/>
        <w:rPr>
          <w:rStyle w:val="EinleitungChar"/>
          <w:rFonts w:ascii="Arial" w:hAnsi="Arial" w:cs="Arial"/>
          <w:sz w:val="37"/>
          <w:szCs w:val="37"/>
        </w:rPr>
      </w:pPr>
    </w:p>
    <w:p w14:paraId="340A3DF1" w14:textId="77777777" w:rsidR="00B81036" w:rsidRDefault="00B81036" w:rsidP="00492B57">
      <w:pPr>
        <w:widowControl/>
        <w:spacing w:after="160" w:line="276" w:lineRule="auto"/>
        <w:rPr>
          <w:rStyle w:val="EinleitungChar"/>
          <w:rFonts w:ascii="Arial" w:hAnsi="Arial" w:cs="Arial"/>
          <w:sz w:val="37"/>
          <w:szCs w:val="37"/>
        </w:rPr>
      </w:pPr>
    </w:p>
    <w:p w14:paraId="7915D335" w14:textId="77777777" w:rsidR="00CE1734" w:rsidRDefault="00CE1734" w:rsidP="00492B57">
      <w:pPr>
        <w:widowControl/>
        <w:spacing w:after="160" w:line="276" w:lineRule="auto"/>
        <w:rPr>
          <w:rStyle w:val="EinleitungChar"/>
          <w:rFonts w:ascii="Arial" w:hAnsi="Arial" w:cs="Arial"/>
          <w:sz w:val="37"/>
          <w:szCs w:val="37"/>
        </w:rPr>
      </w:pPr>
    </w:p>
    <w:p w14:paraId="7A8F89CD" w14:textId="77777777" w:rsidR="00471A6A" w:rsidRDefault="00471A6A" w:rsidP="00492B57">
      <w:pPr>
        <w:widowControl/>
        <w:spacing w:after="160" w:line="276" w:lineRule="auto"/>
        <w:rPr>
          <w:rStyle w:val="EinleitungChar"/>
          <w:rFonts w:ascii="Arial" w:hAnsi="Arial" w:cs="Arial"/>
          <w:b/>
          <w:bCs/>
          <w:sz w:val="37"/>
          <w:szCs w:val="37"/>
        </w:rPr>
      </w:pPr>
    </w:p>
    <w:p w14:paraId="4FC1DAC9" w14:textId="77777777" w:rsidR="000A7795" w:rsidRDefault="000A7795" w:rsidP="00492B57">
      <w:pPr>
        <w:widowControl/>
        <w:spacing w:after="160" w:line="276" w:lineRule="auto"/>
        <w:rPr>
          <w:rStyle w:val="EinleitungChar"/>
          <w:rFonts w:ascii="Arial" w:hAnsi="Arial" w:cs="Arial"/>
          <w:b/>
          <w:bCs/>
          <w:sz w:val="37"/>
          <w:szCs w:val="37"/>
        </w:rPr>
      </w:pPr>
    </w:p>
    <w:p w14:paraId="6AB13203" w14:textId="77777777" w:rsidR="000A7795" w:rsidRDefault="000A7795" w:rsidP="00492B57">
      <w:pPr>
        <w:widowControl/>
        <w:spacing w:after="160" w:line="276" w:lineRule="auto"/>
        <w:rPr>
          <w:rStyle w:val="EinleitungChar"/>
          <w:rFonts w:ascii="Arial" w:hAnsi="Arial" w:cs="Arial"/>
          <w:b/>
          <w:bCs/>
          <w:sz w:val="37"/>
          <w:szCs w:val="37"/>
        </w:rPr>
      </w:pPr>
    </w:p>
    <w:p w14:paraId="69D92FC8" w14:textId="77777777" w:rsidR="000A7795" w:rsidRDefault="000A7795" w:rsidP="00492B57">
      <w:pPr>
        <w:widowControl/>
        <w:spacing w:after="160" w:line="276" w:lineRule="auto"/>
        <w:rPr>
          <w:rStyle w:val="EinleitungChar"/>
          <w:rFonts w:ascii="Arial" w:hAnsi="Arial" w:cs="Arial"/>
          <w:b/>
          <w:bCs/>
          <w:sz w:val="37"/>
          <w:szCs w:val="37"/>
        </w:rPr>
      </w:pPr>
    </w:p>
    <w:p w14:paraId="02283163" w14:textId="60424836" w:rsidR="0085066F" w:rsidRPr="00492B57" w:rsidRDefault="0085066F" w:rsidP="00492B57">
      <w:pPr>
        <w:widowControl/>
        <w:spacing w:after="160" w:line="276" w:lineRule="auto"/>
        <w:rPr>
          <w:rFonts w:ascii="Arial" w:hAnsi="Arial" w:cs="Arial"/>
          <w:b/>
          <w:bCs/>
          <w:sz w:val="37"/>
          <w:szCs w:val="37"/>
        </w:rPr>
      </w:pPr>
      <w:r w:rsidRPr="00492B57">
        <w:rPr>
          <w:rStyle w:val="EinleitungChar"/>
          <w:rFonts w:ascii="Arial" w:hAnsi="Arial" w:cs="Arial"/>
          <w:b/>
          <w:bCs/>
          <w:sz w:val="37"/>
          <w:szCs w:val="37"/>
        </w:rPr>
        <w:lastRenderedPageBreak/>
        <w:t>Bildunterschriften</w:t>
      </w:r>
    </w:p>
    <w:p w14:paraId="5A112062" w14:textId="7EAE8CCC" w:rsidR="0085066F" w:rsidRPr="005A09E7" w:rsidRDefault="001E1B9D" w:rsidP="00492B57">
      <w:pPr>
        <w:pStyle w:val="StandardWe"/>
        <w:spacing w:before="0" w:after="160" w:line="276" w:lineRule="auto"/>
        <w:ind w:right="56"/>
        <w:rPr>
          <w:rFonts w:ascii="Arial" w:eastAsia="HelveticaNeueLT Com 45 Lt" w:hAnsi="Arial" w:cs="Arial"/>
          <w:color w:val="auto"/>
          <w:w w:val="105"/>
          <w:sz w:val="21"/>
          <w:szCs w:val="21"/>
          <w:bdr w:val="none" w:sz="0" w:space="0" w:color="auto"/>
          <w:lang w:val="de-DE" w:eastAsia="en-US"/>
        </w:rPr>
      </w:pPr>
      <w:r w:rsidRPr="00AC123B">
        <w:rPr>
          <w:rFonts w:ascii="Arial" w:eastAsia="HelveticaNeueLT Com 45 Lt" w:hAnsi="Arial" w:cs="Arial"/>
          <w:color w:val="auto"/>
          <w:w w:val="105"/>
          <w:sz w:val="21"/>
          <w:szCs w:val="21"/>
          <w:bdr w:val="none" w:sz="0" w:space="0" w:color="auto"/>
          <w:lang w:val="de-DE" w:eastAsia="en-US"/>
        </w:rPr>
        <w:t>Produktdesign</w:t>
      </w:r>
      <w:r w:rsidR="009720D2" w:rsidRPr="00AC123B">
        <w:rPr>
          <w:rFonts w:ascii="Arial" w:eastAsia="HelveticaNeueLT Com 45 Lt" w:hAnsi="Arial" w:cs="Arial"/>
          <w:color w:val="auto"/>
          <w:w w:val="105"/>
          <w:sz w:val="21"/>
          <w:szCs w:val="21"/>
          <w:bdr w:val="none" w:sz="0" w:space="0" w:color="auto"/>
          <w:lang w:val="de-DE" w:eastAsia="en-US"/>
        </w:rPr>
        <w:t xml:space="preserve"> der Armaturen</w:t>
      </w:r>
      <w:r w:rsidRPr="00AC123B">
        <w:rPr>
          <w:rFonts w:ascii="Arial" w:eastAsia="HelveticaNeueLT Com 45 Lt" w:hAnsi="Arial" w:cs="Arial"/>
          <w:color w:val="auto"/>
          <w:w w:val="105"/>
          <w:sz w:val="21"/>
          <w:szCs w:val="21"/>
          <w:bdr w:val="none" w:sz="0" w:space="0" w:color="auto"/>
          <w:lang w:val="de-DE" w:eastAsia="en-US"/>
        </w:rPr>
        <w:t xml:space="preserve">: </w:t>
      </w:r>
      <w:r w:rsidR="00D715F3" w:rsidRPr="00AC123B">
        <w:rPr>
          <w:rFonts w:ascii="Arial" w:eastAsia="HelveticaNeueLT Com 45 Lt" w:hAnsi="Arial" w:cs="Arial"/>
          <w:color w:val="auto"/>
          <w:w w:val="105"/>
          <w:sz w:val="21"/>
          <w:szCs w:val="21"/>
          <w:bdr w:val="none" w:sz="0" w:space="0" w:color="auto"/>
          <w:lang w:val="de-DE" w:eastAsia="en-US"/>
        </w:rPr>
        <w:t>Sieger Design</w:t>
      </w:r>
      <w:r w:rsidR="000848B0">
        <w:rPr>
          <w:rFonts w:ascii="Arial" w:eastAsia="HelveticaNeueLT Com 45 Lt" w:hAnsi="Arial" w:cs="Arial"/>
          <w:color w:val="auto"/>
          <w:w w:val="105"/>
          <w:sz w:val="21"/>
          <w:szCs w:val="21"/>
          <w:bdr w:val="none" w:sz="0" w:space="0" w:color="auto"/>
          <w:lang w:val="de-DE" w:eastAsia="en-US"/>
        </w:rPr>
        <w:br/>
      </w:r>
      <w:r w:rsidR="009720D2" w:rsidRPr="005A09E7">
        <w:rPr>
          <w:rFonts w:ascii="Arial" w:eastAsia="HelveticaNeueLT Com 45 Lt" w:hAnsi="Arial" w:cs="Arial"/>
          <w:color w:val="auto"/>
          <w:w w:val="105"/>
          <w:sz w:val="21"/>
          <w:szCs w:val="21"/>
          <w:bdr w:val="none" w:sz="0" w:space="0" w:color="auto"/>
          <w:lang w:val="de-DE" w:eastAsia="en-US"/>
        </w:rPr>
        <w:t xml:space="preserve">Copyright: </w:t>
      </w:r>
      <w:r w:rsidR="00613FE3" w:rsidRPr="005A09E7">
        <w:rPr>
          <w:rFonts w:ascii="Arial" w:eastAsia="HelveticaNeueLT Com 45 Lt" w:hAnsi="Arial" w:cs="Arial"/>
          <w:color w:val="auto"/>
          <w:w w:val="105"/>
          <w:sz w:val="21"/>
          <w:szCs w:val="21"/>
          <w:bdr w:val="none" w:sz="0" w:space="0" w:color="auto"/>
          <w:lang w:val="de-DE" w:eastAsia="en-US"/>
        </w:rPr>
        <w:t>Dornbracht</w:t>
      </w:r>
      <w:r w:rsidR="00247A4D">
        <w:rPr>
          <w:rFonts w:ascii="Arial" w:eastAsia="HelveticaNeueLT Com 45 Lt" w:hAnsi="Arial" w:cs="Arial"/>
          <w:color w:val="auto"/>
          <w:w w:val="105"/>
          <w:sz w:val="21"/>
          <w:szCs w:val="21"/>
          <w:bdr w:val="none" w:sz="0" w:space="0" w:color="auto"/>
          <w:lang w:val="de-DE" w:eastAsia="en-US"/>
        </w:rPr>
        <w:br/>
      </w:r>
    </w:p>
    <w:p w14:paraId="46DADE9D" w14:textId="4D67205B" w:rsidR="004F5FD7" w:rsidRPr="005A09E7" w:rsidRDefault="00CE1734" w:rsidP="00492B57">
      <w:pPr>
        <w:pStyle w:val="StandardWe"/>
        <w:spacing w:before="0" w:after="160" w:line="276" w:lineRule="auto"/>
        <w:ind w:right="56"/>
        <w:rPr>
          <w:rFonts w:ascii="Arial" w:eastAsia="HelveticaNeueLT Com 45 Lt" w:hAnsi="Arial" w:cs="Arial"/>
          <w:color w:val="auto"/>
          <w:w w:val="105"/>
          <w:sz w:val="21"/>
          <w:szCs w:val="21"/>
          <w:bdr w:val="none" w:sz="0" w:space="0" w:color="auto"/>
          <w:lang w:val="de-DE" w:eastAsia="en-US"/>
        </w:rPr>
      </w:pPr>
      <w:r>
        <w:rPr>
          <w:noProof/>
        </w:rPr>
        <w:drawing>
          <wp:inline distT="0" distB="0" distL="0" distR="0" wp14:anchorId="3031E2DF" wp14:editId="34FFB435">
            <wp:extent cx="5540923" cy="4122446"/>
            <wp:effectExtent l="0" t="0" r="3175" b="0"/>
            <wp:docPr id="41076174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0761747" name="Grafik 7"/>
                    <pic:cNvPicPr>
                      <a:picLocks noChangeAspect="1" noChangeArrowheads="1"/>
                    </pic:cNvPicPr>
                  </pic:nvPicPr>
                  <pic:blipFill>
                    <a:blip r:embed="rId18" cstate="print">
                      <a:extLst>
                        <a:ext uri="{28A0092B-C50C-407E-A947-70E740481C1C}">
                          <a14:useLocalDpi xmlns:a14="http://schemas.microsoft.com/office/drawing/2010/main" val="0"/>
                        </a:ext>
                      </a:extLst>
                    </a:blip>
                    <a:stretch>
                      <a:fillRect/>
                    </a:stretch>
                  </pic:blipFill>
                  <pic:spPr bwMode="auto">
                    <a:xfrm>
                      <a:off x="0" y="0"/>
                      <a:ext cx="5540923" cy="4122446"/>
                    </a:xfrm>
                    <a:prstGeom prst="rect">
                      <a:avLst/>
                    </a:prstGeom>
                    <a:noFill/>
                    <a:ln>
                      <a:noFill/>
                    </a:ln>
                  </pic:spPr>
                </pic:pic>
              </a:graphicData>
            </a:graphic>
          </wp:inline>
        </w:drawing>
      </w:r>
      <w:r w:rsidRPr="005A09E7">
        <w:rPr>
          <w:rFonts w:ascii="Arial" w:eastAsia="HelveticaNeueLT Com 45 Lt" w:hAnsi="Arial" w:cs="Arial"/>
          <w:color w:val="auto"/>
          <w:w w:val="105"/>
          <w:sz w:val="21"/>
          <w:szCs w:val="21"/>
          <w:bdr w:val="none" w:sz="0" w:space="0" w:color="auto"/>
          <w:lang w:val="de-DE" w:eastAsia="en-US"/>
        </w:rPr>
        <w:t xml:space="preserve">  </w:t>
      </w:r>
      <w:r w:rsidR="004459CE" w:rsidRPr="004459CE">
        <w:rPr>
          <w:rFonts w:ascii="Arial" w:eastAsia="HelveticaNeueLT Com 45 Lt" w:hAnsi="Arial" w:cs="Arial"/>
          <w:color w:val="auto"/>
          <w:w w:val="105"/>
          <w:sz w:val="21"/>
          <w:szCs w:val="21"/>
          <w:bdr w:val="none" w:sz="0" w:space="0" w:color="auto"/>
          <w:lang w:val="de-DE" w:eastAsia="en-US"/>
        </w:rPr>
        <w:t xml:space="preserve">Meta </w:t>
      </w:r>
      <w:r w:rsidR="004459CE">
        <w:rPr>
          <w:rFonts w:ascii="Arial" w:eastAsia="HelveticaNeueLT Com 45 Lt" w:hAnsi="Arial" w:cs="Arial"/>
          <w:color w:val="auto"/>
          <w:w w:val="105"/>
          <w:sz w:val="21"/>
          <w:szCs w:val="21"/>
          <w:bdr w:val="none" w:sz="0" w:space="0" w:color="auto"/>
          <w:lang w:val="de-DE" w:eastAsia="en-US"/>
        </w:rPr>
        <w:t xml:space="preserve">ist </w:t>
      </w:r>
      <w:r w:rsidR="004459CE" w:rsidRPr="004459CE">
        <w:rPr>
          <w:rFonts w:ascii="Arial" w:eastAsia="HelveticaNeueLT Com 45 Lt" w:hAnsi="Arial" w:cs="Arial"/>
          <w:color w:val="auto"/>
          <w:w w:val="105"/>
          <w:sz w:val="21"/>
          <w:szCs w:val="21"/>
          <w:bdr w:val="none" w:sz="0" w:space="0" w:color="auto"/>
          <w:lang w:val="de-DE" w:eastAsia="en-US"/>
        </w:rPr>
        <w:t>längst zum Inbegriff minimalistischer Modernität geworden.</w:t>
      </w:r>
      <w:r w:rsidR="004459CE">
        <w:rPr>
          <w:rFonts w:ascii="Arial" w:eastAsia="HelveticaNeueLT Com 45 Lt" w:hAnsi="Arial" w:cs="Arial"/>
          <w:color w:val="auto"/>
          <w:w w:val="105"/>
          <w:sz w:val="21"/>
          <w:szCs w:val="21"/>
          <w:bdr w:val="none" w:sz="0" w:space="0" w:color="auto"/>
          <w:lang w:val="de-DE" w:eastAsia="en-US"/>
        </w:rPr>
        <w:t xml:space="preserve"> </w:t>
      </w:r>
      <w:r w:rsidR="00E319A9">
        <w:rPr>
          <w:rFonts w:ascii="Arial" w:eastAsia="HelveticaNeueLT Com 45 Lt" w:hAnsi="Arial" w:cs="Arial"/>
          <w:color w:val="auto"/>
          <w:w w:val="105"/>
          <w:sz w:val="21"/>
          <w:szCs w:val="21"/>
          <w:bdr w:val="none" w:sz="0" w:space="0" w:color="auto"/>
          <w:lang w:val="de-DE" w:eastAsia="en-US"/>
        </w:rPr>
        <w:t>Hier zu sehen</w:t>
      </w:r>
      <w:r w:rsidR="00112509">
        <w:rPr>
          <w:rFonts w:ascii="Arial" w:eastAsia="HelveticaNeueLT Com 45 Lt" w:hAnsi="Arial" w:cs="Arial"/>
          <w:color w:val="auto"/>
          <w:w w:val="105"/>
          <w:sz w:val="21"/>
          <w:szCs w:val="21"/>
          <w:bdr w:val="none" w:sz="0" w:space="0" w:color="auto"/>
          <w:lang w:val="de-DE" w:eastAsia="en-US"/>
        </w:rPr>
        <w:t xml:space="preserve">: Meta Pur, </w:t>
      </w:r>
      <w:r w:rsidR="0036063B">
        <w:rPr>
          <w:rFonts w:ascii="Arial" w:eastAsia="HelveticaNeueLT Com 45 Lt" w:hAnsi="Arial" w:cs="Arial"/>
          <w:color w:val="auto"/>
          <w:w w:val="105"/>
          <w:sz w:val="21"/>
          <w:szCs w:val="21"/>
          <w:bdr w:val="none" w:sz="0" w:space="0" w:color="auto"/>
          <w:lang w:val="de-DE" w:eastAsia="en-US"/>
        </w:rPr>
        <w:t xml:space="preserve">gelauncht im Jahr 1995. </w:t>
      </w:r>
    </w:p>
    <w:p w14:paraId="00FB86FB" w14:textId="77777777" w:rsidR="00605658" w:rsidRPr="005A09E7" w:rsidRDefault="00605658" w:rsidP="00492B57">
      <w:pPr>
        <w:pStyle w:val="StandardWe"/>
        <w:spacing w:before="0" w:after="160" w:line="276" w:lineRule="auto"/>
        <w:ind w:right="56"/>
        <w:rPr>
          <w:rFonts w:ascii="Arial" w:eastAsia="HelveticaNeueLT Com 45 Lt" w:hAnsi="Arial" w:cs="Arial"/>
          <w:color w:val="auto"/>
          <w:w w:val="105"/>
          <w:sz w:val="21"/>
          <w:szCs w:val="21"/>
          <w:bdr w:val="none" w:sz="0" w:space="0" w:color="auto"/>
          <w:lang w:val="de-DE" w:eastAsia="en-US"/>
        </w:rPr>
      </w:pPr>
    </w:p>
    <w:p w14:paraId="3A7B19F0" w14:textId="58653A7C" w:rsidR="000E3FB2" w:rsidRDefault="00FB1AC9" w:rsidP="00FB1AC9">
      <w:pPr>
        <w:pStyle w:val="StandardWe"/>
        <w:spacing w:before="0" w:after="160" w:line="276" w:lineRule="auto"/>
        <w:ind w:right="56"/>
        <w:rPr>
          <w:rFonts w:ascii="Arial" w:eastAsia="HelveticaNeueLT Com 45 Lt" w:hAnsi="Arial" w:cs="Arial"/>
          <w:color w:val="auto"/>
          <w:w w:val="105"/>
          <w:sz w:val="21"/>
          <w:szCs w:val="21"/>
          <w:bdr w:val="none" w:sz="0" w:space="0" w:color="auto"/>
          <w:lang w:val="de-DE" w:eastAsia="en-US"/>
        </w:rPr>
      </w:pPr>
      <w:r>
        <w:rPr>
          <w:noProof/>
        </w:rPr>
        <w:drawing>
          <wp:inline distT="0" distB="0" distL="0" distR="0" wp14:anchorId="377563F8" wp14:editId="2829BF62">
            <wp:extent cx="2030400" cy="2026800"/>
            <wp:effectExtent l="0" t="0" r="8255" b="0"/>
            <wp:docPr id="801349750"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030400" cy="2026800"/>
                    </a:xfrm>
                    <a:prstGeom prst="rect">
                      <a:avLst/>
                    </a:prstGeom>
                    <a:noFill/>
                    <a:ln>
                      <a:noFill/>
                    </a:ln>
                  </pic:spPr>
                </pic:pic>
              </a:graphicData>
            </a:graphic>
          </wp:inline>
        </w:drawing>
      </w:r>
      <w:r w:rsidRPr="007E7524">
        <w:rPr>
          <w:noProof/>
          <w:lang w:val="de-DE"/>
        </w:rPr>
        <w:t xml:space="preserve">  </w:t>
      </w:r>
      <w:r w:rsidR="004F5FD7">
        <w:rPr>
          <w:noProof/>
        </w:rPr>
        <w:drawing>
          <wp:inline distT="0" distB="0" distL="0" distR="0" wp14:anchorId="59B96D5E" wp14:editId="00D8D40F">
            <wp:extent cx="1349848" cy="2026800"/>
            <wp:effectExtent l="0" t="0" r="3175" b="0"/>
            <wp:docPr id="1615489024"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5489024" name="Grafik 10"/>
                    <pic:cNvPicPr>
                      <a:picLocks noChangeAspect="1" noChangeArrowheads="1"/>
                    </pic:cNvPicPr>
                  </pic:nvPicPr>
                  <pic:blipFill>
                    <a:blip r:embed="rId20" cstate="print">
                      <a:extLst>
                        <a:ext uri="{28A0092B-C50C-407E-A947-70E740481C1C}">
                          <a14:useLocalDpi xmlns:a14="http://schemas.microsoft.com/office/drawing/2010/main" val="0"/>
                        </a:ext>
                      </a:extLst>
                    </a:blip>
                    <a:stretch>
                      <a:fillRect/>
                    </a:stretch>
                  </pic:blipFill>
                  <pic:spPr bwMode="auto">
                    <a:xfrm>
                      <a:off x="0" y="0"/>
                      <a:ext cx="1349848" cy="2026800"/>
                    </a:xfrm>
                    <a:prstGeom prst="rect">
                      <a:avLst/>
                    </a:prstGeom>
                    <a:noFill/>
                    <a:ln>
                      <a:noFill/>
                    </a:ln>
                  </pic:spPr>
                </pic:pic>
              </a:graphicData>
            </a:graphic>
          </wp:inline>
        </w:drawing>
      </w:r>
      <w:r w:rsidR="004F5FD7" w:rsidRPr="005A09E7">
        <w:rPr>
          <w:rFonts w:ascii="Arial" w:eastAsia="HelveticaNeueLT Com 45 Lt" w:hAnsi="Arial" w:cs="Arial"/>
          <w:color w:val="auto"/>
          <w:w w:val="105"/>
          <w:sz w:val="21"/>
          <w:szCs w:val="21"/>
          <w:bdr w:val="none" w:sz="0" w:space="0" w:color="auto"/>
          <w:lang w:val="de-DE" w:eastAsia="en-US"/>
        </w:rPr>
        <w:t xml:space="preserve">  </w:t>
      </w:r>
      <w:r w:rsidRPr="00FB1AC9">
        <w:rPr>
          <w:rFonts w:ascii="Arial" w:eastAsia="HelveticaNeueLT Com 45 Lt" w:hAnsi="Arial" w:cs="Arial"/>
          <w:color w:val="auto"/>
          <w:w w:val="105"/>
          <w:sz w:val="21"/>
          <w:szCs w:val="21"/>
          <w:bdr w:val="none" w:sz="0" w:space="0" w:color="auto"/>
          <w:lang w:val="de-DE" w:eastAsia="en-US"/>
        </w:rPr>
        <w:t xml:space="preserve"> </w:t>
      </w:r>
      <w:r w:rsidR="00023445">
        <w:rPr>
          <w:rFonts w:ascii="Arial" w:eastAsia="HelveticaNeueLT Com 45 Lt" w:hAnsi="Arial" w:cs="Arial"/>
          <w:color w:val="auto"/>
          <w:w w:val="105"/>
          <w:sz w:val="21"/>
          <w:szCs w:val="21"/>
          <w:bdr w:val="none" w:sz="0" w:space="0" w:color="auto"/>
          <w:lang w:val="de-DE" w:eastAsia="en-US"/>
        </w:rPr>
        <w:br/>
      </w:r>
      <w:r w:rsidRPr="005A09E7">
        <w:rPr>
          <w:rFonts w:ascii="Arial" w:eastAsia="HelveticaNeueLT Com 45 Lt" w:hAnsi="Arial" w:cs="Arial"/>
          <w:color w:val="auto"/>
          <w:w w:val="105"/>
          <w:sz w:val="21"/>
          <w:szCs w:val="21"/>
          <w:bdr w:val="none" w:sz="0" w:space="0" w:color="auto"/>
          <w:lang w:val="de-DE" w:eastAsia="en-US"/>
        </w:rPr>
        <w:t xml:space="preserve">Meta </w:t>
      </w:r>
      <w:proofErr w:type="spellStart"/>
      <w:r w:rsidRPr="005A09E7">
        <w:rPr>
          <w:rFonts w:ascii="Arial" w:eastAsia="HelveticaNeueLT Com 45 Lt" w:hAnsi="Arial" w:cs="Arial"/>
          <w:color w:val="auto"/>
          <w:w w:val="105"/>
          <w:sz w:val="21"/>
          <w:szCs w:val="21"/>
          <w:bdr w:val="none" w:sz="0" w:space="0" w:color="auto"/>
          <w:lang w:val="de-DE" w:eastAsia="en-US"/>
        </w:rPr>
        <w:t>Tec</w:t>
      </w:r>
      <w:proofErr w:type="spellEnd"/>
      <w:r>
        <w:rPr>
          <w:rFonts w:ascii="Arial" w:eastAsia="HelveticaNeueLT Com 45 Lt" w:hAnsi="Arial" w:cs="Arial"/>
          <w:color w:val="auto"/>
          <w:w w:val="105"/>
          <w:sz w:val="21"/>
          <w:szCs w:val="21"/>
          <w:bdr w:val="none" w:sz="0" w:space="0" w:color="auto"/>
          <w:lang w:val="de-DE" w:eastAsia="en-US"/>
        </w:rPr>
        <w:t xml:space="preserve"> kombinierte</w:t>
      </w:r>
      <w:r w:rsidRPr="005A09E7">
        <w:rPr>
          <w:rFonts w:ascii="Arial" w:eastAsia="HelveticaNeueLT Com 45 Lt" w:hAnsi="Arial" w:cs="Arial"/>
          <w:color w:val="auto"/>
          <w:w w:val="105"/>
          <w:sz w:val="21"/>
          <w:szCs w:val="21"/>
          <w:bdr w:val="none" w:sz="0" w:space="0" w:color="auto"/>
          <w:lang w:val="de-DE" w:eastAsia="en-US"/>
        </w:rPr>
        <w:t xml:space="preserve"> 1998 </w:t>
      </w:r>
      <w:r w:rsidRPr="00174CEA">
        <w:rPr>
          <w:rFonts w:ascii="Arial" w:hAnsi="Arial" w:cs="Arial"/>
          <w:sz w:val="21"/>
          <w:szCs w:val="21"/>
          <w:lang w:val="de-DE"/>
        </w:rPr>
        <w:t>Chromoberflächen mit mattiertem Aluminium</w:t>
      </w:r>
      <w:r>
        <w:rPr>
          <w:rFonts w:ascii="Arial" w:hAnsi="Arial" w:cs="Arial"/>
          <w:sz w:val="21"/>
          <w:szCs w:val="21"/>
          <w:lang w:val="de-DE"/>
        </w:rPr>
        <w:t xml:space="preserve">, </w:t>
      </w:r>
      <w:r w:rsidR="00605658" w:rsidRPr="00605658">
        <w:rPr>
          <w:rFonts w:ascii="Arial" w:eastAsia="HelveticaNeueLT Com 45 Lt" w:hAnsi="Arial" w:cs="Arial"/>
          <w:color w:val="auto"/>
          <w:w w:val="105"/>
          <w:sz w:val="21"/>
          <w:szCs w:val="21"/>
          <w:bdr w:val="none" w:sz="0" w:space="0" w:color="auto"/>
          <w:lang w:val="de-DE" w:eastAsia="en-US"/>
        </w:rPr>
        <w:t>Meta Luce</w:t>
      </w:r>
      <w:r w:rsidR="00605658">
        <w:rPr>
          <w:rFonts w:ascii="Arial" w:eastAsia="HelveticaNeueLT Com 45 Lt" w:hAnsi="Arial" w:cs="Arial"/>
          <w:color w:val="auto"/>
          <w:w w:val="105"/>
          <w:sz w:val="21"/>
          <w:szCs w:val="21"/>
          <w:bdr w:val="none" w:sz="0" w:space="0" w:color="auto"/>
          <w:lang w:val="de-DE" w:eastAsia="en-US"/>
        </w:rPr>
        <w:t xml:space="preserve"> </w:t>
      </w:r>
      <w:r>
        <w:rPr>
          <w:rFonts w:ascii="Arial" w:eastAsia="HelveticaNeueLT Com 45 Lt" w:hAnsi="Arial" w:cs="Arial"/>
          <w:color w:val="auto"/>
          <w:w w:val="105"/>
          <w:sz w:val="21"/>
          <w:szCs w:val="21"/>
          <w:bdr w:val="none" w:sz="0" w:space="0" w:color="auto"/>
          <w:lang w:val="de-DE" w:eastAsia="en-US"/>
        </w:rPr>
        <w:t xml:space="preserve">überraschte </w:t>
      </w:r>
      <w:r w:rsidR="00605658" w:rsidRPr="00605658">
        <w:rPr>
          <w:rFonts w:ascii="Arial" w:eastAsia="HelveticaNeueLT Com 45 Lt" w:hAnsi="Arial" w:cs="Arial"/>
          <w:color w:val="auto"/>
          <w:w w:val="105"/>
          <w:sz w:val="21"/>
          <w:szCs w:val="21"/>
          <w:bdr w:val="none" w:sz="0" w:space="0" w:color="auto"/>
          <w:lang w:val="de-DE" w:eastAsia="en-US"/>
        </w:rPr>
        <w:t xml:space="preserve">mit </w:t>
      </w:r>
      <w:r>
        <w:rPr>
          <w:rFonts w:ascii="Arial" w:eastAsia="HelveticaNeueLT Com 45 Lt" w:hAnsi="Arial" w:cs="Arial"/>
          <w:color w:val="auto"/>
          <w:w w:val="105"/>
          <w:sz w:val="21"/>
          <w:szCs w:val="21"/>
          <w:bdr w:val="none" w:sz="0" w:space="0" w:color="auto"/>
          <w:lang w:val="de-DE" w:eastAsia="en-US"/>
        </w:rPr>
        <w:t xml:space="preserve">buntem, </w:t>
      </w:r>
      <w:r w:rsidR="00605658" w:rsidRPr="00605658">
        <w:rPr>
          <w:rFonts w:ascii="Arial" w:eastAsia="HelveticaNeueLT Com 45 Lt" w:hAnsi="Arial" w:cs="Arial"/>
          <w:color w:val="auto"/>
          <w:w w:val="105"/>
          <w:sz w:val="21"/>
          <w:szCs w:val="21"/>
          <w:bdr w:val="none" w:sz="0" w:space="0" w:color="auto"/>
          <w:lang w:val="de-DE" w:eastAsia="en-US"/>
        </w:rPr>
        <w:t>transluzente</w:t>
      </w:r>
      <w:r>
        <w:rPr>
          <w:rFonts w:ascii="Arial" w:eastAsia="HelveticaNeueLT Com 45 Lt" w:hAnsi="Arial" w:cs="Arial"/>
          <w:color w:val="auto"/>
          <w:w w:val="105"/>
          <w:sz w:val="21"/>
          <w:szCs w:val="21"/>
          <w:bdr w:val="none" w:sz="0" w:space="0" w:color="auto"/>
          <w:lang w:val="de-DE" w:eastAsia="en-US"/>
        </w:rPr>
        <w:t>m</w:t>
      </w:r>
      <w:r w:rsidR="00605658">
        <w:rPr>
          <w:rFonts w:ascii="Arial" w:eastAsia="HelveticaNeueLT Com 45 Lt" w:hAnsi="Arial" w:cs="Arial"/>
          <w:color w:val="auto"/>
          <w:w w:val="105"/>
          <w:sz w:val="21"/>
          <w:szCs w:val="21"/>
          <w:bdr w:val="none" w:sz="0" w:space="0" w:color="auto"/>
          <w:lang w:val="de-DE" w:eastAsia="en-US"/>
        </w:rPr>
        <w:t xml:space="preserve"> </w:t>
      </w:r>
      <w:r w:rsidR="00605658" w:rsidRPr="00605658">
        <w:rPr>
          <w:rFonts w:ascii="Arial" w:eastAsia="HelveticaNeueLT Com 45 Lt" w:hAnsi="Arial" w:cs="Arial"/>
          <w:color w:val="auto"/>
          <w:w w:val="105"/>
          <w:sz w:val="21"/>
          <w:szCs w:val="21"/>
          <w:bdr w:val="none" w:sz="0" w:space="0" w:color="auto"/>
          <w:lang w:val="de-DE" w:eastAsia="en-US"/>
        </w:rPr>
        <w:t>Kunststoff</w:t>
      </w:r>
      <w:r>
        <w:rPr>
          <w:rFonts w:ascii="Arial" w:eastAsia="HelveticaNeueLT Com 45 Lt" w:hAnsi="Arial" w:cs="Arial"/>
          <w:color w:val="auto"/>
          <w:w w:val="105"/>
          <w:sz w:val="21"/>
          <w:szCs w:val="21"/>
          <w:bdr w:val="none" w:sz="0" w:space="0" w:color="auto"/>
          <w:lang w:val="de-DE" w:eastAsia="en-US"/>
        </w:rPr>
        <w:t>gewand.</w:t>
      </w:r>
    </w:p>
    <w:p w14:paraId="0FBE9FF1" w14:textId="13B71E3B" w:rsidR="00CE1734" w:rsidRPr="005A09E7" w:rsidRDefault="007959BE" w:rsidP="00492B57">
      <w:pPr>
        <w:pStyle w:val="StandardWe"/>
        <w:spacing w:before="0" w:after="160" w:line="276" w:lineRule="auto"/>
        <w:ind w:right="56"/>
        <w:rPr>
          <w:rFonts w:ascii="Arial" w:eastAsia="HelveticaNeueLT Com 45 Lt" w:hAnsi="Arial" w:cs="Arial"/>
          <w:color w:val="auto"/>
          <w:w w:val="105"/>
          <w:sz w:val="18"/>
          <w:szCs w:val="18"/>
          <w:bdr w:val="none" w:sz="0" w:space="0" w:color="auto"/>
          <w:lang w:val="de-DE" w:eastAsia="en-US"/>
        </w:rPr>
      </w:pPr>
      <w:r>
        <w:rPr>
          <w:noProof/>
        </w:rPr>
        <w:lastRenderedPageBreak/>
        <w:drawing>
          <wp:inline distT="0" distB="0" distL="0" distR="0" wp14:anchorId="20ECCF92" wp14:editId="7C2EAA3D">
            <wp:extent cx="2755323" cy="3492000"/>
            <wp:effectExtent l="0" t="0" r="6985" b="0"/>
            <wp:docPr id="336047049"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755323" cy="3492000"/>
                    </a:xfrm>
                    <a:prstGeom prst="rect">
                      <a:avLst/>
                    </a:prstGeom>
                    <a:noFill/>
                    <a:ln>
                      <a:noFill/>
                    </a:ln>
                  </pic:spPr>
                </pic:pic>
              </a:graphicData>
            </a:graphic>
          </wp:inline>
        </w:drawing>
      </w:r>
      <w:r w:rsidRPr="005A09E7">
        <w:rPr>
          <w:rFonts w:ascii="Arial" w:eastAsia="HelveticaNeueLT Com 45 Lt" w:hAnsi="Arial" w:cs="Arial"/>
          <w:color w:val="auto"/>
          <w:w w:val="105"/>
          <w:sz w:val="18"/>
          <w:szCs w:val="18"/>
          <w:bdr w:val="none" w:sz="0" w:space="0" w:color="auto"/>
          <w:lang w:val="de-DE" w:eastAsia="en-US"/>
        </w:rPr>
        <w:t xml:space="preserve">  </w:t>
      </w:r>
      <w:r>
        <w:rPr>
          <w:noProof/>
        </w:rPr>
        <w:drawing>
          <wp:inline distT="0" distB="0" distL="0" distR="0" wp14:anchorId="4218960C" wp14:editId="06F3A054">
            <wp:extent cx="2751711" cy="3492000"/>
            <wp:effectExtent l="0" t="0" r="0" b="0"/>
            <wp:docPr id="773879599"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751711" cy="3492000"/>
                    </a:xfrm>
                    <a:prstGeom prst="rect">
                      <a:avLst/>
                    </a:prstGeom>
                    <a:noFill/>
                    <a:ln>
                      <a:noFill/>
                    </a:ln>
                  </pic:spPr>
                </pic:pic>
              </a:graphicData>
            </a:graphic>
          </wp:inline>
        </w:drawing>
      </w:r>
      <w:r w:rsidR="00C60C75">
        <w:rPr>
          <w:rFonts w:ascii="Arial" w:eastAsia="HelveticaNeueLT Com 45 Lt" w:hAnsi="Arial" w:cs="Arial"/>
          <w:color w:val="auto"/>
          <w:w w:val="105"/>
          <w:sz w:val="21"/>
          <w:szCs w:val="21"/>
          <w:bdr w:val="none" w:sz="0" w:space="0" w:color="auto"/>
          <w:lang w:val="de-DE" w:eastAsia="en-US"/>
        </w:rPr>
        <w:t xml:space="preserve">2002 </w:t>
      </w:r>
      <w:r w:rsidR="00E37887">
        <w:rPr>
          <w:rFonts w:ascii="Arial" w:eastAsia="HelveticaNeueLT Com 45 Lt" w:hAnsi="Arial" w:cs="Arial"/>
          <w:color w:val="auto"/>
          <w:w w:val="105"/>
          <w:sz w:val="21"/>
          <w:szCs w:val="21"/>
          <w:bdr w:val="none" w:sz="0" w:space="0" w:color="auto"/>
          <w:lang w:val="de-DE" w:eastAsia="en-US"/>
        </w:rPr>
        <w:t>wurd</w:t>
      </w:r>
      <w:r w:rsidR="00E25E40">
        <w:rPr>
          <w:rFonts w:ascii="Arial" w:eastAsia="HelveticaNeueLT Com 45 Lt" w:hAnsi="Arial" w:cs="Arial"/>
          <w:color w:val="auto"/>
          <w:w w:val="105"/>
          <w:sz w:val="21"/>
          <w:szCs w:val="21"/>
          <w:bdr w:val="none" w:sz="0" w:space="0" w:color="auto"/>
          <w:lang w:val="de-DE" w:eastAsia="en-US"/>
        </w:rPr>
        <w:t>e</w:t>
      </w:r>
      <w:r w:rsidR="00E37887">
        <w:rPr>
          <w:rFonts w:ascii="Arial" w:eastAsia="HelveticaNeueLT Com 45 Lt" w:hAnsi="Arial" w:cs="Arial"/>
          <w:color w:val="auto"/>
          <w:w w:val="105"/>
          <w:sz w:val="21"/>
          <w:szCs w:val="21"/>
          <w:bdr w:val="none" w:sz="0" w:space="0" w:color="auto"/>
          <w:lang w:val="de-DE" w:eastAsia="en-US"/>
        </w:rPr>
        <w:t xml:space="preserve"> eine neue, reduzierte Generation der Meta gelauncht,</w:t>
      </w:r>
      <w:r w:rsidR="00C60C75">
        <w:rPr>
          <w:rFonts w:ascii="Arial" w:eastAsia="HelveticaNeueLT Com 45 Lt" w:hAnsi="Arial" w:cs="Arial"/>
          <w:color w:val="auto"/>
          <w:w w:val="105"/>
          <w:sz w:val="21"/>
          <w:szCs w:val="21"/>
          <w:bdr w:val="none" w:sz="0" w:space="0" w:color="auto"/>
          <w:lang w:val="de-DE" w:eastAsia="en-US"/>
        </w:rPr>
        <w:t xml:space="preserve"> </w:t>
      </w:r>
      <w:r w:rsidR="00C60C75" w:rsidRPr="00C60C75">
        <w:rPr>
          <w:rFonts w:ascii="Arial" w:eastAsia="HelveticaNeueLT Com 45 Lt" w:hAnsi="Arial" w:cs="Arial"/>
          <w:color w:val="auto"/>
          <w:w w:val="105"/>
          <w:sz w:val="21"/>
          <w:szCs w:val="21"/>
          <w:bdr w:val="none" w:sz="0" w:space="0" w:color="auto"/>
          <w:lang w:val="de-DE" w:eastAsia="en-US"/>
        </w:rPr>
        <w:t xml:space="preserve">mit </w:t>
      </w:r>
      <w:r w:rsidR="00D65F7B">
        <w:rPr>
          <w:rFonts w:ascii="Arial" w:eastAsia="HelveticaNeueLT Com 45 Lt" w:hAnsi="Arial" w:cs="Arial"/>
          <w:color w:val="auto"/>
          <w:w w:val="105"/>
          <w:sz w:val="21"/>
          <w:szCs w:val="21"/>
          <w:bdr w:val="none" w:sz="0" w:space="0" w:color="auto"/>
          <w:lang w:val="de-DE" w:eastAsia="en-US"/>
        </w:rPr>
        <w:t>verlängertem und höher positioniertem Auslauf</w:t>
      </w:r>
      <w:r w:rsidR="00C60C75" w:rsidRPr="00C60C75">
        <w:rPr>
          <w:rFonts w:ascii="Arial" w:eastAsia="HelveticaNeueLT Com 45 Lt" w:hAnsi="Arial" w:cs="Arial"/>
          <w:color w:val="auto"/>
          <w:w w:val="105"/>
          <w:sz w:val="21"/>
          <w:szCs w:val="21"/>
          <w:bdr w:val="none" w:sz="0" w:space="0" w:color="auto"/>
          <w:lang w:val="de-DE" w:eastAsia="en-US"/>
        </w:rPr>
        <w:t>: ein archetypisches</w:t>
      </w:r>
      <w:r w:rsidR="00C60C75">
        <w:rPr>
          <w:rFonts w:ascii="Arial" w:eastAsia="HelveticaNeueLT Com 45 Lt" w:hAnsi="Arial" w:cs="Arial"/>
          <w:color w:val="auto"/>
          <w:w w:val="105"/>
          <w:sz w:val="21"/>
          <w:szCs w:val="21"/>
          <w:bdr w:val="none" w:sz="0" w:space="0" w:color="auto"/>
          <w:lang w:val="de-DE" w:eastAsia="en-US"/>
        </w:rPr>
        <w:t>, zeitlos gültiges</w:t>
      </w:r>
      <w:r w:rsidR="00C60C75" w:rsidRPr="00C60C75">
        <w:rPr>
          <w:rFonts w:ascii="Arial" w:eastAsia="HelveticaNeueLT Com 45 Lt" w:hAnsi="Arial" w:cs="Arial"/>
          <w:color w:val="auto"/>
          <w:w w:val="105"/>
          <w:sz w:val="21"/>
          <w:szCs w:val="21"/>
          <w:bdr w:val="none" w:sz="0" w:space="0" w:color="auto"/>
          <w:lang w:val="de-DE" w:eastAsia="en-US"/>
        </w:rPr>
        <w:t xml:space="preserve"> Design</w:t>
      </w:r>
      <w:r w:rsidR="00C60C75">
        <w:rPr>
          <w:rFonts w:ascii="Arial" w:eastAsia="HelveticaNeueLT Com 45 Lt" w:hAnsi="Arial" w:cs="Arial"/>
          <w:color w:val="auto"/>
          <w:w w:val="105"/>
          <w:sz w:val="21"/>
          <w:szCs w:val="21"/>
          <w:bdr w:val="none" w:sz="0" w:space="0" w:color="auto"/>
          <w:lang w:val="de-DE" w:eastAsia="en-US"/>
        </w:rPr>
        <w:t>.</w:t>
      </w:r>
      <w:r w:rsidR="00C60C75" w:rsidRPr="00C60C75">
        <w:rPr>
          <w:rFonts w:ascii="Arial" w:eastAsia="HelveticaNeueLT Com 45 Lt" w:hAnsi="Arial" w:cs="Arial"/>
          <w:color w:val="auto"/>
          <w:w w:val="105"/>
          <w:sz w:val="21"/>
          <w:szCs w:val="21"/>
          <w:bdr w:val="none" w:sz="0" w:space="0" w:color="auto"/>
          <w:lang w:val="de-DE" w:eastAsia="en-US"/>
        </w:rPr>
        <w:t xml:space="preserve"> </w:t>
      </w:r>
    </w:p>
    <w:p w14:paraId="4F578A47" w14:textId="77777777" w:rsidR="007959BE" w:rsidRPr="005A09E7" w:rsidRDefault="007959BE" w:rsidP="00492B57">
      <w:pPr>
        <w:pStyle w:val="StandardWe"/>
        <w:spacing w:before="0" w:after="160" w:line="276" w:lineRule="auto"/>
        <w:ind w:right="56"/>
        <w:rPr>
          <w:rFonts w:ascii="Arial" w:eastAsia="HelveticaNeueLT Com 45 Lt" w:hAnsi="Arial" w:cs="Arial"/>
          <w:color w:val="auto"/>
          <w:w w:val="105"/>
          <w:sz w:val="18"/>
          <w:szCs w:val="18"/>
          <w:bdr w:val="none" w:sz="0" w:space="0" w:color="auto"/>
          <w:lang w:val="de-DE" w:eastAsia="en-US"/>
        </w:rPr>
      </w:pPr>
    </w:p>
    <w:p w14:paraId="1E5871E5" w14:textId="65800D9F" w:rsidR="00FB1AC9" w:rsidRPr="00C83541" w:rsidRDefault="007959BE" w:rsidP="00492B57">
      <w:pPr>
        <w:pStyle w:val="StandardWe"/>
        <w:spacing w:before="0" w:after="160" w:line="276" w:lineRule="auto"/>
        <w:ind w:right="56"/>
        <w:rPr>
          <w:rFonts w:ascii="Arial" w:eastAsia="HelveticaNeueLT Com 45 Lt" w:hAnsi="Arial" w:cs="Arial"/>
          <w:color w:val="auto"/>
          <w:w w:val="105"/>
          <w:sz w:val="21"/>
          <w:szCs w:val="21"/>
          <w:bdr w:val="none" w:sz="0" w:space="0" w:color="auto"/>
          <w:lang w:val="de-DE" w:eastAsia="en-US"/>
        </w:rPr>
      </w:pPr>
      <w:r>
        <w:rPr>
          <w:noProof/>
        </w:rPr>
        <w:drawing>
          <wp:inline distT="0" distB="0" distL="0" distR="0" wp14:anchorId="4367B4E0" wp14:editId="5A0BC0FE">
            <wp:extent cx="5616575" cy="3748405"/>
            <wp:effectExtent l="0" t="0" r="3175" b="4445"/>
            <wp:docPr id="329275581"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616575" cy="3748405"/>
                    </a:xfrm>
                    <a:prstGeom prst="rect">
                      <a:avLst/>
                    </a:prstGeom>
                    <a:noFill/>
                    <a:ln>
                      <a:noFill/>
                    </a:ln>
                  </pic:spPr>
                </pic:pic>
              </a:graphicData>
            </a:graphic>
          </wp:inline>
        </w:drawing>
      </w:r>
      <w:r w:rsidR="00A11351" w:rsidRPr="00A11351">
        <w:rPr>
          <w:rFonts w:ascii="Arial" w:eastAsia="HelveticaNeueLT Com 45 Lt" w:hAnsi="Arial" w:cs="Arial"/>
          <w:color w:val="auto"/>
          <w:w w:val="105"/>
          <w:sz w:val="18"/>
          <w:szCs w:val="18"/>
          <w:bdr w:val="none" w:sz="0" w:space="0" w:color="auto"/>
          <w:lang w:val="de-DE" w:eastAsia="en-US"/>
        </w:rPr>
        <w:t xml:space="preserve"> </w:t>
      </w:r>
      <w:r w:rsidR="00A11351" w:rsidRPr="00A11351">
        <w:rPr>
          <w:rFonts w:ascii="Arial" w:eastAsia="HelveticaNeueLT Com 45 Lt" w:hAnsi="Arial" w:cs="Arial"/>
          <w:color w:val="auto"/>
          <w:w w:val="105"/>
          <w:sz w:val="21"/>
          <w:szCs w:val="21"/>
          <w:bdr w:val="none" w:sz="0" w:space="0" w:color="auto"/>
          <w:lang w:val="de-DE" w:eastAsia="en-US"/>
        </w:rPr>
        <w:t>Die 2019 vorgestellte Meta Slim in kräftigem Orange wird in diesem Bad zum zentralen Gestaltungselement.</w:t>
      </w:r>
    </w:p>
    <w:p w14:paraId="388DABAB" w14:textId="77777777" w:rsidR="00F83F2A" w:rsidRDefault="00046C66" w:rsidP="00492B57">
      <w:pPr>
        <w:pStyle w:val="StandardWe"/>
        <w:spacing w:before="0" w:after="160" w:line="276" w:lineRule="auto"/>
        <w:ind w:right="56"/>
        <w:rPr>
          <w:rFonts w:ascii="Arial" w:eastAsia="HelveticaNeueLT Com 45 Lt" w:hAnsi="Arial" w:cs="Arial"/>
          <w:color w:val="auto"/>
          <w:w w:val="105"/>
          <w:sz w:val="21"/>
          <w:szCs w:val="21"/>
          <w:bdr w:val="none" w:sz="0" w:space="0" w:color="auto"/>
          <w:lang w:val="de-DE" w:eastAsia="en-US"/>
        </w:rPr>
      </w:pPr>
      <w:r>
        <w:rPr>
          <w:noProof/>
        </w:rPr>
        <w:lastRenderedPageBreak/>
        <w:drawing>
          <wp:inline distT="0" distB="0" distL="0" distR="0" wp14:anchorId="6DC6D6A6" wp14:editId="527D893D">
            <wp:extent cx="2795486" cy="3695700"/>
            <wp:effectExtent l="0" t="0" r="5080" b="0"/>
            <wp:docPr id="1310690867"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rotWithShape="1">
                    <a:blip r:embed="rId24" cstate="print">
                      <a:extLst>
                        <a:ext uri="{28A0092B-C50C-407E-A947-70E740481C1C}">
                          <a14:useLocalDpi xmlns:a14="http://schemas.microsoft.com/office/drawing/2010/main" val="0"/>
                        </a:ext>
                      </a:extLst>
                    </a:blip>
                    <a:srcRect t="2206" b="2680"/>
                    <a:stretch/>
                  </pic:blipFill>
                  <pic:spPr bwMode="auto">
                    <a:xfrm>
                      <a:off x="0" y="0"/>
                      <a:ext cx="2812960" cy="3718801"/>
                    </a:xfrm>
                    <a:prstGeom prst="rect">
                      <a:avLst/>
                    </a:prstGeom>
                    <a:noFill/>
                    <a:ln>
                      <a:noFill/>
                    </a:ln>
                    <a:extLst>
                      <a:ext uri="{53640926-AAD7-44D8-BBD7-CCE9431645EC}">
                        <a14:shadowObscured xmlns:a14="http://schemas.microsoft.com/office/drawing/2010/main"/>
                      </a:ext>
                    </a:extLst>
                  </pic:spPr>
                </pic:pic>
              </a:graphicData>
            </a:graphic>
          </wp:inline>
        </w:drawing>
      </w:r>
      <w:r w:rsidRPr="005A09E7">
        <w:rPr>
          <w:rFonts w:ascii="Arial" w:eastAsia="HelveticaNeueLT Com 45 Lt" w:hAnsi="Arial" w:cs="Arial"/>
          <w:color w:val="auto"/>
          <w:w w:val="105"/>
          <w:sz w:val="18"/>
          <w:szCs w:val="18"/>
          <w:bdr w:val="none" w:sz="0" w:space="0" w:color="auto"/>
          <w:lang w:val="de-DE" w:eastAsia="en-US"/>
        </w:rPr>
        <w:t xml:space="preserve">  </w:t>
      </w:r>
      <w:r>
        <w:rPr>
          <w:noProof/>
        </w:rPr>
        <w:drawing>
          <wp:inline distT="0" distB="0" distL="0" distR="0" wp14:anchorId="1DE68F89" wp14:editId="2C83F893">
            <wp:extent cx="2702778" cy="3695700"/>
            <wp:effectExtent l="0" t="0" r="2540" b="0"/>
            <wp:docPr id="1903229795"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rotWithShape="1">
                    <a:blip r:embed="rId25" cstate="print">
                      <a:extLst>
                        <a:ext uri="{28A0092B-C50C-407E-A947-70E740481C1C}">
                          <a14:useLocalDpi xmlns:a14="http://schemas.microsoft.com/office/drawing/2010/main" val="0"/>
                        </a:ext>
                      </a:extLst>
                    </a:blip>
                    <a:srcRect t="2695" b="2222"/>
                    <a:stretch/>
                  </pic:blipFill>
                  <pic:spPr bwMode="auto">
                    <a:xfrm>
                      <a:off x="0" y="0"/>
                      <a:ext cx="2703600" cy="3696824"/>
                    </a:xfrm>
                    <a:prstGeom prst="rect">
                      <a:avLst/>
                    </a:prstGeom>
                    <a:noFill/>
                    <a:ln>
                      <a:noFill/>
                    </a:ln>
                    <a:extLst>
                      <a:ext uri="{53640926-AAD7-44D8-BBD7-CCE9431645EC}">
                        <a14:shadowObscured xmlns:a14="http://schemas.microsoft.com/office/drawing/2010/main"/>
                      </a:ext>
                    </a:extLst>
                  </pic:spPr>
                </pic:pic>
              </a:graphicData>
            </a:graphic>
          </wp:inline>
        </w:drawing>
      </w:r>
      <w:r w:rsidR="00A11351" w:rsidRPr="00A11351">
        <w:rPr>
          <w:rFonts w:ascii="Arial" w:eastAsia="HelveticaNeueLT Com 45 Lt" w:hAnsi="Arial" w:cs="Arial"/>
          <w:color w:val="auto"/>
          <w:w w:val="105"/>
          <w:sz w:val="21"/>
          <w:szCs w:val="21"/>
          <w:bdr w:val="none" w:sz="0" w:space="0" w:color="auto"/>
          <w:lang w:val="de-DE" w:eastAsia="en-US"/>
        </w:rPr>
        <w:t>Im Zusammenspiel mit verschieden</w:t>
      </w:r>
      <w:r w:rsidR="002E1135">
        <w:rPr>
          <w:rFonts w:ascii="Arial" w:eastAsia="HelveticaNeueLT Com 45 Lt" w:hAnsi="Arial" w:cs="Arial"/>
          <w:color w:val="auto"/>
          <w:w w:val="105"/>
          <w:sz w:val="21"/>
          <w:szCs w:val="21"/>
          <w:bdr w:val="none" w:sz="0" w:space="0" w:color="auto"/>
          <w:lang w:val="de-DE" w:eastAsia="en-US"/>
        </w:rPr>
        <w:t>en</w:t>
      </w:r>
      <w:r w:rsidR="00A11351" w:rsidRPr="00A11351">
        <w:rPr>
          <w:rFonts w:ascii="Arial" w:eastAsia="HelveticaNeueLT Com 45 Lt" w:hAnsi="Arial" w:cs="Arial"/>
          <w:color w:val="auto"/>
          <w:w w:val="105"/>
          <w:sz w:val="21"/>
          <w:szCs w:val="21"/>
          <w:bdr w:val="none" w:sz="0" w:space="0" w:color="auto"/>
          <w:lang w:val="de-DE" w:eastAsia="en-US"/>
        </w:rPr>
        <w:t xml:space="preserve"> Oberflächen, Farben und Materialien bietet Meta heute mehr Gestaltungsspielraum als je zuvor. Links ist Meta in Dark Chrome </w:t>
      </w:r>
      <w:r w:rsidR="001D0037">
        <w:rPr>
          <w:rFonts w:ascii="Arial" w:eastAsia="HelveticaNeueLT Com 45 Lt" w:hAnsi="Arial" w:cs="Arial"/>
          <w:color w:val="auto"/>
          <w:w w:val="105"/>
          <w:sz w:val="21"/>
          <w:szCs w:val="21"/>
          <w:bdr w:val="none" w:sz="0" w:space="0" w:color="auto"/>
          <w:lang w:val="de-DE" w:eastAsia="en-US"/>
        </w:rPr>
        <w:t xml:space="preserve">mit geriffeltem Armaturenkörper </w:t>
      </w:r>
      <w:r w:rsidR="00A11351" w:rsidRPr="00A11351">
        <w:rPr>
          <w:rFonts w:ascii="Arial" w:eastAsia="HelveticaNeueLT Com 45 Lt" w:hAnsi="Arial" w:cs="Arial"/>
          <w:color w:val="auto"/>
          <w:w w:val="105"/>
          <w:sz w:val="21"/>
          <w:szCs w:val="21"/>
          <w:bdr w:val="none" w:sz="0" w:space="0" w:color="auto"/>
          <w:lang w:val="de-DE" w:eastAsia="en-US"/>
        </w:rPr>
        <w:t>zu sehen, rechts als freistehende Armatur in Schwarz matt.</w:t>
      </w:r>
    </w:p>
    <w:p w14:paraId="3F65B785" w14:textId="77777777" w:rsidR="00F83F2A" w:rsidRDefault="00F83F2A" w:rsidP="00492B57">
      <w:pPr>
        <w:pStyle w:val="StandardWe"/>
        <w:spacing w:before="0" w:after="160" w:line="276" w:lineRule="auto"/>
        <w:ind w:right="56"/>
        <w:rPr>
          <w:rFonts w:ascii="Arial" w:eastAsia="HelveticaNeueLT Com 45 Lt" w:hAnsi="Arial" w:cs="Arial"/>
          <w:color w:val="auto"/>
          <w:w w:val="105"/>
          <w:sz w:val="21"/>
          <w:szCs w:val="21"/>
          <w:bdr w:val="none" w:sz="0" w:space="0" w:color="auto"/>
          <w:lang w:val="de-DE" w:eastAsia="en-US"/>
        </w:rPr>
      </w:pPr>
    </w:p>
    <w:p w14:paraId="1A7A1F34" w14:textId="252E6B58" w:rsidR="007959BE" w:rsidRPr="005A09E7" w:rsidRDefault="00526FC5" w:rsidP="00492B57">
      <w:pPr>
        <w:pStyle w:val="StandardWe"/>
        <w:spacing w:before="0" w:after="160" w:line="276" w:lineRule="auto"/>
        <w:ind w:right="56"/>
        <w:rPr>
          <w:rFonts w:ascii="Arial" w:eastAsia="HelveticaNeueLT Com 45 Lt" w:hAnsi="Arial" w:cs="Arial"/>
          <w:color w:val="auto"/>
          <w:w w:val="105"/>
          <w:sz w:val="18"/>
          <w:szCs w:val="18"/>
          <w:bdr w:val="none" w:sz="0" w:space="0" w:color="auto"/>
          <w:lang w:val="de-DE" w:eastAsia="en-US"/>
        </w:rPr>
      </w:pPr>
      <w:r>
        <w:rPr>
          <w:rFonts w:ascii="Arial" w:eastAsia="HelveticaNeueLT Com 45 Lt" w:hAnsi="Arial" w:cs="Arial"/>
          <w:noProof/>
          <w:color w:val="auto"/>
          <w:w w:val="105"/>
          <w:sz w:val="21"/>
          <w:szCs w:val="21"/>
          <w:bdr w:val="none" w:sz="0" w:space="0" w:color="auto"/>
          <w:lang w:val="de-DE" w:eastAsia="en-US"/>
        </w:rPr>
        <w:drawing>
          <wp:inline distT="0" distB="0" distL="0" distR="0" wp14:anchorId="049E394F" wp14:editId="4F240F30">
            <wp:extent cx="2650028" cy="1944000"/>
            <wp:effectExtent l="0" t="0" r="0" b="0"/>
            <wp:docPr id="260595433" name="Grafik 4" descr="Ein Bild, das Wand, Badezimmer, Design, Spiegel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0595433" name="Grafik 4" descr="Ein Bild, das Wand, Badezimmer, Design, Spiegel enthält.&#10;&#10;KI-generierte Inhalte können fehlerhaft sein."/>
                    <pic:cNvPicPr/>
                  </pic:nvPicPr>
                  <pic:blipFill rotWithShape="1">
                    <a:blip r:embed="rId26" cstate="print">
                      <a:extLst>
                        <a:ext uri="{28A0092B-C50C-407E-A947-70E740481C1C}">
                          <a14:useLocalDpi xmlns:a14="http://schemas.microsoft.com/office/drawing/2010/main" val="0"/>
                        </a:ext>
                      </a:extLst>
                    </a:blip>
                    <a:srcRect l="2809" r="20517"/>
                    <a:stretch/>
                  </pic:blipFill>
                  <pic:spPr bwMode="auto">
                    <a:xfrm>
                      <a:off x="0" y="0"/>
                      <a:ext cx="2650028" cy="1944000"/>
                    </a:xfrm>
                    <a:prstGeom prst="rect">
                      <a:avLst/>
                    </a:prstGeom>
                    <a:ln>
                      <a:noFill/>
                    </a:ln>
                    <a:extLst>
                      <a:ext uri="{53640926-AAD7-44D8-BBD7-CCE9431645EC}">
                        <a14:shadowObscured xmlns:a14="http://schemas.microsoft.com/office/drawing/2010/main"/>
                      </a:ext>
                    </a:extLst>
                  </pic:spPr>
                </pic:pic>
              </a:graphicData>
            </a:graphic>
          </wp:inline>
        </w:drawing>
      </w:r>
      <w:r>
        <w:rPr>
          <w:rFonts w:ascii="Arial" w:eastAsia="HelveticaNeueLT Com 45 Lt" w:hAnsi="Arial" w:cs="Arial"/>
          <w:noProof/>
          <w:color w:val="auto"/>
          <w:w w:val="105"/>
          <w:sz w:val="21"/>
          <w:szCs w:val="21"/>
          <w:bdr w:val="none" w:sz="0" w:space="0" w:color="auto"/>
          <w:lang w:val="de-DE" w:eastAsia="en-US"/>
        </w:rPr>
        <w:t xml:space="preserve">  </w:t>
      </w:r>
      <w:r w:rsidR="00F83F2A">
        <w:rPr>
          <w:rFonts w:ascii="Arial" w:eastAsia="HelveticaNeueLT Com 45 Lt" w:hAnsi="Arial" w:cs="Arial"/>
          <w:noProof/>
          <w:color w:val="auto"/>
          <w:w w:val="105"/>
          <w:sz w:val="21"/>
          <w:szCs w:val="21"/>
          <w:bdr w:val="none" w:sz="0" w:space="0" w:color="auto"/>
          <w:lang w:val="de-DE" w:eastAsia="en-US"/>
        </w:rPr>
        <w:drawing>
          <wp:inline distT="0" distB="0" distL="0" distR="0" wp14:anchorId="09099C18" wp14:editId="7E3B9730">
            <wp:extent cx="2848217" cy="1944000"/>
            <wp:effectExtent l="0" t="0" r="0" b="0"/>
            <wp:docPr id="2115634739" name="Grafik 2" descr="Ein Bild, das Wand, Im Haus, Hahn, Installationszubehör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5634739" name="Grafik 2" descr="Ein Bild, das Wand, Im Haus, Hahn, Installationszubehör enthält.&#10;&#10;KI-generierte Inhalte können fehlerhaft sein."/>
                    <pic:cNvPicPr/>
                  </pic:nvPicPr>
                  <pic:blipFill>
                    <a:blip r:embed="rId27" cstate="print">
                      <a:extLst>
                        <a:ext uri="{28A0092B-C50C-407E-A947-70E740481C1C}">
                          <a14:useLocalDpi xmlns:a14="http://schemas.microsoft.com/office/drawing/2010/main" val="0"/>
                        </a:ext>
                      </a:extLst>
                    </a:blip>
                    <a:stretch>
                      <a:fillRect/>
                    </a:stretch>
                  </pic:blipFill>
                  <pic:spPr>
                    <a:xfrm>
                      <a:off x="0" y="0"/>
                      <a:ext cx="2848217" cy="1944000"/>
                    </a:xfrm>
                    <a:prstGeom prst="rect">
                      <a:avLst/>
                    </a:prstGeom>
                  </pic:spPr>
                </pic:pic>
              </a:graphicData>
            </a:graphic>
          </wp:inline>
        </w:drawing>
      </w:r>
      <w:r w:rsidR="00AE7A5D">
        <w:rPr>
          <w:rFonts w:ascii="Arial" w:eastAsia="HelveticaNeueLT Com 45 Lt" w:hAnsi="Arial" w:cs="Arial"/>
          <w:color w:val="auto"/>
          <w:w w:val="105"/>
          <w:sz w:val="21"/>
          <w:szCs w:val="21"/>
          <w:bdr w:val="none" w:sz="0" w:space="0" w:color="auto"/>
          <w:lang w:val="de-DE" w:eastAsia="en-US"/>
        </w:rPr>
        <w:t xml:space="preserve"> </w:t>
      </w:r>
      <w:r w:rsidR="00383FC8">
        <w:rPr>
          <w:rFonts w:ascii="Arial" w:eastAsia="HelveticaNeueLT Com 45 Lt" w:hAnsi="Arial" w:cs="Arial"/>
          <w:noProof/>
          <w:color w:val="auto"/>
          <w:w w:val="105"/>
          <w:sz w:val="21"/>
          <w:szCs w:val="21"/>
          <w:bdr w:val="none" w:sz="0" w:space="0" w:color="auto"/>
          <w:lang w:val="de-DE" w:eastAsia="en-US"/>
        </w:rPr>
        <w:t xml:space="preserve"> </w:t>
      </w:r>
      <w:r w:rsidR="00173DE6">
        <w:rPr>
          <w:rFonts w:ascii="Arial" w:eastAsia="HelveticaNeueLT Com 45 Lt" w:hAnsi="Arial" w:cs="Arial"/>
          <w:color w:val="auto"/>
          <w:w w:val="105"/>
          <w:sz w:val="21"/>
          <w:szCs w:val="21"/>
          <w:bdr w:val="none" w:sz="0" w:space="0" w:color="auto"/>
          <w:lang w:val="de-DE" w:eastAsia="en-US"/>
        </w:rPr>
        <w:br/>
      </w:r>
      <w:r w:rsidR="003A7636">
        <w:rPr>
          <w:rFonts w:ascii="Arial" w:eastAsia="HelveticaNeueLT Com 45 Lt" w:hAnsi="Arial" w:cs="Arial"/>
          <w:color w:val="auto"/>
          <w:w w:val="105"/>
          <w:sz w:val="21"/>
          <w:szCs w:val="21"/>
          <w:bdr w:val="none" w:sz="0" w:space="0" w:color="auto"/>
          <w:lang w:val="de-DE" w:eastAsia="en-US"/>
        </w:rPr>
        <w:t xml:space="preserve">Die Serie Meta ist mit mehr als 30 Waschtischmodellen und zahlreichen Oberflächen vielfältig einsetzbar. </w:t>
      </w:r>
      <w:r w:rsidR="00B400DE">
        <w:rPr>
          <w:rFonts w:ascii="Arial" w:eastAsia="HelveticaNeueLT Com 45 Lt" w:hAnsi="Arial" w:cs="Arial"/>
          <w:color w:val="auto"/>
          <w:w w:val="105"/>
          <w:sz w:val="21"/>
          <w:szCs w:val="21"/>
          <w:bdr w:val="none" w:sz="0" w:space="0" w:color="auto"/>
          <w:lang w:val="de-DE" w:eastAsia="en-US"/>
        </w:rPr>
        <w:t>Links</w:t>
      </w:r>
      <w:r w:rsidR="00763FB2">
        <w:rPr>
          <w:rFonts w:ascii="Arial" w:eastAsia="HelveticaNeueLT Com 45 Lt" w:hAnsi="Arial" w:cs="Arial"/>
          <w:color w:val="auto"/>
          <w:w w:val="105"/>
          <w:sz w:val="21"/>
          <w:szCs w:val="21"/>
          <w:bdr w:val="none" w:sz="0" w:space="0" w:color="auto"/>
          <w:lang w:val="de-DE" w:eastAsia="en-US"/>
        </w:rPr>
        <w:t xml:space="preserve"> ist Meta mit erhöhtem </w:t>
      </w:r>
      <w:proofErr w:type="spellStart"/>
      <w:r w:rsidR="0029058C">
        <w:rPr>
          <w:rFonts w:ascii="Arial" w:eastAsia="HelveticaNeueLT Com 45 Lt" w:hAnsi="Arial" w:cs="Arial"/>
          <w:color w:val="auto"/>
          <w:w w:val="105"/>
          <w:sz w:val="21"/>
          <w:szCs w:val="21"/>
          <w:bdr w:val="none" w:sz="0" w:space="0" w:color="auto"/>
          <w:lang w:val="de-DE" w:eastAsia="en-US"/>
        </w:rPr>
        <w:t>Standfuß</w:t>
      </w:r>
      <w:proofErr w:type="spellEnd"/>
      <w:r w:rsidR="0029058C">
        <w:rPr>
          <w:rFonts w:ascii="Arial" w:eastAsia="HelveticaNeueLT Com 45 Lt" w:hAnsi="Arial" w:cs="Arial"/>
          <w:color w:val="auto"/>
          <w:w w:val="105"/>
          <w:sz w:val="21"/>
          <w:szCs w:val="21"/>
          <w:bdr w:val="none" w:sz="0" w:space="0" w:color="auto"/>
          <w:lang w:val="de-DE" w:eastAsia="en-US"/>
        </w:rPr>
        <w:t xml:space="preserve"> in Light Gold </w:t>
      </w:r>
      <w:r w:rsidR="00E751A6">
        <w:rPr>
          <w:rFonts w:ascii="Arial" w:eastAsia="HelveticaNeueLT Com 45 Lt" w:hAnsi="Arial" w:cs="Arial"/>
          <w:color w:val="auto"/>
          <w:w w:val="105"/>
          <w:sz w:val="21"/>
          <w:szCs w:val="21"/>
          <w:bdr w:val="none" w:sz="0" w:space="0" w:color="auto"/>
          <w:lang w:val="de-DE" w:eastAsia="en-US"/>
        </w:rPr>
        <w:t xml:space="preserve">gebürstet </w:t>
      </w:r>
      <w:r w:rsidR="0029058C">
        <w:rPr>
          <w:rFonts w:ascii="Arial" w:eastAsia="HelveticaNeueLT Com 45 Lt" w:hAnsi="Arial" w:cs="Arial"/>
          <w:color w:val="auto"/>
          <w:w w:val="105"/>
          <w:sz w:val="21"/>
          <w:szCs w:val="21"/>
          <w:bdr w:val="none" w:sz="0" w:space="0" w:color="auto"/>
          <w:lang w:val="de-DE" w:eastAsia="en-US"/>
        </w:rPr>
        <w:t>zu sehen, rechts die klassische Variante in Chrom.</w:t>
      </w:r>
      <w:r w:rsidR="00173DE6">
        <w:rPr>
          <w:rFonts w:ascii="Arial" w:eastAsia="HelveticaNeueLT Com 45 Lt" w:hAnsi="Arial" w:cs="Arial"/>
          <w:color w:val="auto"/>
          <w:w w:val="105"/>
          <w:sz w:val="21"/>
          <w:szCs w:val="21"/>
          <w:bdr w:val="none" w:sz="0" w:space="0" w:color="auto"/>
          <w:lang w:val="de-DE" w:eastAsia="en-US"/>
        </w:rPr>
        <w:br/>
      </w:r>
    </w:p>
    <w:p w14:paraId="69E64052" w14:textId="2589DE07" w:rsidR="00037D59" w:rsidRDefault="00046C66" w:rsidP="00492B57">
      <w:pPr>
        <w:pStyle w:val="StandardWe"/>
        <w:spacing w:before="0" w:after="160" w:line="276" w:lineRule="auto"/>
        <w:ind w:right="56"/>
        <w:rPr>
          <w:rFonts w:ascii="Arial" w:eastAsia="HelveticaNeueLT Com 45 Lt" w:hAnsi="Arial" w:cs="Arial"/>
          <w:color w:val="auto"/>
          <w:w w:val="105"/>
          <w:sz w:val="21"/>
          <w:szCs w:val="21"/>
          <w:bdr w:val="none" w:sz="0" w:space="0" w:color="auto"/>
          <w:lang w:val="de-DE" w:eastAsia="en-US"/>
        </w:rPr>
      </w:pPr>
      <w:r>
        <w:rPr>
          <w:noProof/>
        </w:rPr>
        <w:lastRenderedPageBreak/>
        <w:drawing>
          <wp:inline distT="0" distB="0" distL="0" distR="0" wp14:anchorId="760D8BDD" wp14:editId="315316EB">
            <wp:extent cx="1976400" cy="2638800"/>
            <wp:effectExtent l="0" t="0" r="5080" b="9525"/>
            <wp:docPr id="1927937246"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1976400" cy="2638800"/>
                    </a:xfrm>
                    <a:prstGeom prst="rect">
                      <a:avLst/>
                    </a:prstGeom>
                    <a:noFill/>
                    <a:ln>
                      <a:noFill/>
                    </a:ln>
                  </pic:spPr>
                </pic:pic>
              </a:graphicData>
            </a:graphic>
          </wp:inline>
        </w:drawing>
      </w:r>
      <w:r w:rsidRPr="005A09E7">
        <w:rPr>
          <w:rFonts w:ascii="Arial" w:eastAsia="HelveticaNeueLT Com 45 Lt" w:hAnsi="Arial" w:cs="Arial"/>
          <w:color w:val="auto"/>
          <w:w w:val="105"/>
          <w:sz w:val="18"/>
          <w:szCs w:val="18"/>
          <w:bdr w:val="none" w:sz="0" w:space="0" w:color="auto"/>
          <w:lang w:val="de-DE" w:eastAsia="en-US"/>
        </w:rPr>
        <w:t xml:space="preserve">  </w:t>
      </w:r>
      <w:r>
        <w:rPr>
          <w:noProof/>
        </w:rPr>
        <w:drawing>
          <wp:inline distT="0" distB="0" distL="0" distR="0" wp14:anchorId="5116BBE8" wp14:editId="0871EAA3">
            <wp:extent cx="3518402" cy="2638800"/>
            <wp:effectExtent l="0" t="0" r="6350" b="0"/>
            <wp:docPr id="927382171"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7382171" name="Grafik 18"/>
                    <pic:cNvPicPr>
                      <a:picLocks noChangeAspect="1" noChangeArrowheads="1"/>
                    </pic:cNvPicPr>
                  </pic:nvPicPr>
                  <pic:blipFill>
                    <a:blip r:embed="rId29" cstate="print">
                      <a:extLst>
                        <a:ext uri="{28A0092B-C50C-407E-A947-70E740481C1C}">
                          <a14:useLocalDpi xmlns:a14="http://schemas.microsoft.com/office/drawing/2010/main" val="0"/>
                        </a:ext>
                      </a:extLst>
                    </a:blip>
                    <a:stretch>
                      <a:fillRect/>
                    </a:stretch>
                  </pic:blipFill>
                  <pic:spPr bwMode="auto">
                    <a:xfrm>
                      <a:off x="0" y="0"/>
                      <a:ext cx="3518402" cy="2638800"/>
                    </a:xfrm>
                    <a:prstGeom prst="rect">
                      <a:avLst/>
                    </a:prstGeom>
                    <a:noFill/>
                    <a:ln>
                      <a:noFill/>
                    </a:ln>
                  </pic:spPr>
                </pic:pic>
              </a:graphicData>
            </a:graphic>
          </wp:inline>
        </w:drawing>
      </w:r>
      <w:r w:rsidR="006A08CD">
        <w:rPr>
          <w:rFonts w:ascii="Arial" w:eastAsia="HelveticaNeueLT Com 45 Lt" w:hAnsi="Arial" w:cs="Arial"/>
          <w:color w:val="auto"/>
          <w:w w:val="105"/>
          <w:sz w:val="18"/>
          <w:szCs w:val="18"/>
          <w:bdr w:val="none" w:sz="0" w:space="0" w:color="auto"/>
          <w:lang w:val="de-DE" w:eastAsia="en-US"/>
        </w:rPr>
        <w:br/>
      </w:r>
      <w:r w:rsidR="006F2952" w:rsidRPr="00713ACB">
        <w:rPr>
          <w:rFonts w:ascii="Arial" w:eastAsia="HelveticaNeueLT Com 45 Lt" w:hAnsi="Arial" w:cs="Arial"/>
          <w:color w:val="auto"/>
          <w:w w:val="105"/>
          <w:sz w:val="21"/>
          <w:szCs w:val="21"/>
          <w:bdr w:val="none" w:sz="0" w:space="0" w:color="auto"/>
          <w:lang w:val="de-DE" w:eastAsia="en-US"/>
        </w:rPr>
        <w:t xml:space="preserve">Lulu ist seit 2005 </w:t>
      </w:r>
      <w:r w:rsidR="002E1135">
        <w:rPr>
          <w:rFonts w:ascii="Arial" w:eastAsia="HelveticaNeueLT Com 45 Lt" w:hAnsi="Arial" w:cs="Arial"/>
          <w:color w:val="auto"/>
          <w:w w:val="105"/>
          <w:sz w:val="21"/>
          <w:szCs w:val="21"/>
          <w:bdr w:val="none" w:sz="0" w:space="0" w:color="auto"/>
          <w:lang w:val="de-DE" w:eastAsia="en-US"/>
        </w:rPr>
        <w:t>erhältlich</w:t>
      </w:r>
      <w:r w:rsidR="006F2952" w:rsidRPr="00713ACB">
        <w:rPr>
          <w:rFonts w:ascii="Arial" w:eastAsia="HelveticaNeueLT Com 45 Lt" w:hAnsi="Arial" w:cs="Arial"/>
          <w:color w:val="auto"/>
          <w:w w:val="105"/>
          <w:sz w:val="21"/>
          <w:szCs w:val="21"/>
          <w:bdr w:val="none" w:sz="0" w:space="0" w:color="auto"/>
          <w:lang w:val="de-DE" w:eastAsia="en-US"/>
        </w:rPr>
        <w:t xml:space="preserve">. </w:t>
      </w:r>
      <w:r w:rsidR="005C1BB1" w:rsidRPr="005C1BB1">
        <w:rPr>
          <w:rFonts w:ascii="Arial" w:eastAsia="HelveticaNeueLT Com 45 Lt" w:hAnsi="Arial" w:cs="Arial"/>
          <w:color w:val="auto"/>
          <w:w w:val="105"/>
          <w:sz w:val="21"/>
          <w:szCs w:val="21"/>
          <w:bdr w:val="none" w:sz="0" w:space="0" w:color="auto"/>
          <w:lang w:val="de-DE" w:eastAsia="en-US"/>
        </w:rPr>
        <w:t>Sie definiert sich über ein kompaktes Design, das verschiedene, zum Teil abgerundete geometrische Grundformen wie Kubus und Zylinder vereint.</w:t>
      </w:r>
    </w:p>
    <w:p w14:paraId="45FBBA3A" w14:textId="77777777" w:rsidR="00037D59" w:rsidRPr="005A09E7" w:rsidRDefault="00037D59" w:rsidP="00492B57">
      <w:pPr>
        <w:pStyle w:val="StandardWe"/>
        <w:spacing w:before="0" w:after="160" w:line="276" w:lineRule="auto"/>
        <w:ind w:right="56"/>
        <w:rPr>
          <w:rFonts w:ascii="Arial" w:eastAsia="HelveticaNeueLT Com 45 Lt" w:hAnsi="Arial" w:cs="Arial"/>
          <w:color w:val="auto"/>
          <w:w w:val="105"/>
          <w:sz w:val="18"/>
          <w:szCs w:val="18"/>
          <w:bdr w:val="none" w:sz="0" w:space="0" w:color="auto"/>
          <w:lang w:val="de-DE" w:eastAsia="en-US"/>
        </w:rPr>
      </w:pPr>
    </w:p>
    <w:p w14:paraId="75528C9E" w14:textId="3236EA42" w:rsidR="00046C66" w:rsidRPr="00713ACB" w:rsidRDefault="00046C66" w:rsidP="00492B57">
      <w:pPr>
        <w:pStyle w:val="StandardWe"/>
        <w:spacing w:before="0" w:after="160" w:line="276" w:lineRule="auto"/>
        <w:ind w:right="56"/>
        <w:rPr>
          <w:rFonts w:ascii="Arial" w:eastAsia="HelveticaNeueLT Com 45 Lt" w:hAnsi="Arial" w:cs="Arial"/>
          <w:color w:val="auto"/>
          <w:w w:val="105"/>
          <w:sz w:val="18"/>
          <w:szCs w:val="18"/>
          <w:bdr w:val="none" w:sz="0" w:space="0" w:color="auto"/>
          <w:lang w:val="de-DE" w:eastAsia="en-US"/>
        </w:rPr>
      </w:pPr>
      <w:r>
        <w:rPr>
          <w:noProof/>
        </w:rPr>
        <w:drawing>
          <wp:inline distT="0" distB="0" distL="0" distR="0" wp14:anchorId="2C7E447B" wp14:editId="60009C4F">
            <wp:extent cx="3528000" cy="2642400"/>
            <wp:effectExtent l="0" t="0" r="0" b="5715"/>
            <wp:docPr id="275907908" name="Grafi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3528000" cy="2642400"/>
                    </a:xfrm>
                    <a:prstGeom prst="rect">
                      <a:avLst/>
                    </a:prstGeom>
                    <a:noFill/>
                    <a:ln>
                      <a:noFill/>
                    </a:ln>
                  </pic:spPr>
                </pic:pic>
              </a:graphicData>
            </a:graphic>
          </wp:inline>
        </w:drawing>
      </w:r>
      <w:r w:rsidRPr="005A09E7">
        <w:rPr>
          <w:rFonts w:ascii="Arial" w:eastAsia="HelveticaNeueLT Com 45 Lt" w:hAnsi="Arial" w:cs="Arial"/>
          <w:color w:val="auto"/>
          <w:w w:val="105"/>
          <w:sz w:val="18"/>
          <w:szCs w:val="18"/>
          <w:bdr w:val="none" w:sz="0" w:space="0" w:color="auto"/>
          <w:lang w:val="de-DE" w:eastAsia="en-US"/>
        </w:rPr>
        <w:t xml:space="preserve">  </w:t>
      </w:r>
      <w:r>
        <w:rPr>
          <w:noProof/>
        </w:rPr>
        <w:drawing>
          <wp:inline distT="0" distB="0" distL="0" distR="0" wp14:anchorId="038009C4" wp14:editId="546C763B">
            <wp:extent cx="1983600" cy="2642400"/>
            <wp:effectExtent l="0" t="0" r="0" b="5715"/>
            <wp:docPr id="65092832" name="Grafi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1983600" cy="2642400"/>
                    </a:xfrm>
                    <a:prstGeom prst="rect">
                      <a:avLst/>
                    </a:prstGeom>
                    <a:noFill/>
                    <a:ln>
                      <a:noFill/>
                    </a:ln>
                  </pic:spPr>
                </pic:pic>
              </a:graphicData>
            </a:graphic>
          </wp:inline>
        </w:drawing>
      </w:r>
      <w:r w:rsidR="002E1135">
        <w:rPr>
          <w:rFonts w:ascii="Arial" w:eastAsia="HelveticaNeueLT Com 45 Lt" w:hAnsi="Arial" w:cs="Arial"/>
          <w:color w:val="auto"/>
          <w:w w:val="105"/>
          <w:sz w:val="21"/>
          <w:szCs w:val="21"/>
          <w:bdr w:val="none" w:sz="0" w:space="0" w:color="auto"/>
          <w:lang w:val="de-DE" w:eastAsia="en-US"/>
        </w:rPr>
        <w:t>I</w:t>
      </w:r>
      <w:r w:rsidR="00713ACB" w:rsidRPr="00713ACB">
        <w:rPr>
          <w:rFonts w:ascii="Arial" w:eastAsia="HelveticaNeueLT Com 45 Lt" w:hAnsi="Arial" w:cs="Arial"/>
          <w:color w:val="auto"/>
          <w:w w:val="105"/>
          <w:sz w:val="21"/>
          <w:szCs w:val="21"/>
          <w:bdr w:val="none" w:sz="0" w:space="0" w:color="auto"/>
          <w:lang w:val="de-DE" w:eastAsia="en-US"/>
        </w:rPr>
        <w:t xml:space="preserve">n dezent gehaltenen Interieurs erweist sich die unkonventionelle Armatur ebenso </w:t>
      </w:r>
      <w:r w:rsidR="002E1135">
        <w:rPr>
          <w:rFonts w:ascii="Arial" w:eastAsia="HelveticaNeueLT Com 45 Lt" w:hAnsi="Arial" w:cs="Arial"/>
          <w:color w:val="auto"/>
          <w:w w:val="105"/>
          <w:sz w:val="21"/>
          <w:szCs w:val="21"/>
          <w:bdr w:val="none" w:sz="0" w:space="0" w:color="auto"/>
          <w:lang w:val="de-DE" w:eastAsia="en-US"/>
        </w:rPr>
        <w:t xml:space="preserve">als </w:t>
      </w:r>
      <w:r w:rsidR="00713ACB" w:rsidRPr="00713ACB">
        <w:rPr>
          <w:rFonts w:ascii="Arial" w:eastAsia="HelveticaNeueLT Com 45 Lt" w:hAnsi="Arial" w:cs="Arial"/>
          <w:color w:val="auto"/>
          <w:w w:val="105"/>
          <w:sz w:val="21"/>
          <w:szCs w:val="21"/>
          <w:bdr w:val="none" w:sz="0" w:space="0" w:color="auto"/>
          <w:lang w:val="de-DE" w:eastAsia="en-US"/>
        </w:rPr>
        <w:t>subtiles wie stilvolles Gestaltungselement.</w:t>
      </w:r>
    </w:p>
    <w:p w14:paraId="3BCE753B" w14:textId="1C9094CD" w:rsidR="007959BE" w:rsidRPr="00713ACB" w:rsidRDefault="007959BE" w:rsidP="00492B57">
      <w:pPr>
        <w:pStyle w:val="StandardWe"/>
        <w:spacing w:before="0" w:after="160" w:line="276" w:lineRule="auto"/>
        <w:ind w:right="56"/>
        <w:rPr>
          <w:rFonts w:ascii="Arial" w:eastAsia="HelveticaNeueLT Com 45 Lt" w:hAnsi="Arial" w:cs="Arial"/>
          <w:color w:val="auto"/>
          <w:w w:val="105"/>
          <w:sz w:val="18"/>
          <w:szCs w:val="18"/>
          <w:bdr w:val="none" w:sz="0" w:space="0" w:color="auto"/>
          <w:lang w:val="de-DE" w:eastAsia="en-US"/>
        </w:rPr>
      </w:pPr>
    </w:p>
    <w:p w14:paraId="5BBB3C67" w14:textId="35C0CECB" w:rsidR="00A72883" w:rsidRPr="00713ACB" w:rsidRDefault="000848B0" w:rsidP="00E911F1">
      <w:pPr>
        <w:widowControl/>
        <w:spacing w:after="160" w:line="259" w:lineRule="auto"/>
        <w:rPr>
          <w:rFonts w:ascii="Arial" w:hAnsi="Arial" w:cs="Arial"/>
          <w:b/>
          <w:bCs/>
          <w:sz w:val="37"/>
          <w:szCs w:val="37"/>
        </w:rPr>
      </w:pPr>
      <w:bookmarkStart w:id="10" w:name="_Hlk166683947"/>
      <w:r>
        <w:rPr>
          <w:rStyle w:val="EinleitungChar"/>
          <w:rFonts w:ascii="Arial" w:hAnsi="Arial" w:cs="Arial"/>
          <w:b/>
          <w:bCs/>
          <w:sz w:val="37"/>
          <w:szCs w:val="37"/>
        </w:rPr>
        <w:br w:type="page"/>
      </w:r>
      <w:r w:rsidR="00B474E8" w:rsidRPr="00713ACB">
        <w:rPr>
          <w:rStyle w:val="EinleitungChar"/>
          <w:rFonts w:ascii="Arial" w:hAnsi="Arial" w:cs="Arial"/>
          <w:b/>
          <w:bCs/>
          <w:sz w:val="37"/>
          <w:szCs w:val="37"/>
        </w:rPr>
        <w:lastRenderedPageBreak/>
        <w:t>F</w:t>
      </w:r>
      <w:r w:rsidR="007A2687" w:rsidRPr="00713ACB">
        <w:rPr>
          <w:rStyle w:val="EinleitungChar"/>
          <w:rFonts w:ascii="Arial" w:hAnsi="Arial" w:cs="Arial"/>
          <w:b/>
          <w:bCs/>
          <w:sz w:val="37"/>
          <w:szCs w:val="37"/>
        </w:rPr>
        <w:t>ür Ihre Social-Media-Kanäle</w:t>
      </w:r>
    </w:p>
    <w:p w14:paraId="5F73F207" w14:textId="22C6D37C" w:rsidR="0011442A" w:rsidRDefault="00487633" w:rsidP="00492B57">
      <w:pPr>
        <w:widowControl/>
        <w:spacing w:after="160" w:line="276" w:lineRule="auto"/>
        <w:rPr>
          <w:rFonts w:ascii="Arial" w:hAnsi="Arial" w:cs="Arial"/>
          <w:sz w:val="21"/>
          <w:szCs w:val="21"/>
        </w:rPr>
      </w:pPr>
      <w:r>
        <w:rPr>
          <w:rFonts w:ascii="Arial" w:hAnsi="Arial" w:cs="Arial"/>
          <w:sz w:val="21"/>
          <w:szCs w:val="21"/>
        </w:rPr>
        <w:t>Die Dornbracht-</w:t>
      </w:r>
      <w:r w:rsidR="0011442A">
        <w:rPr>
          <w:rFonts w:ascii="Arial" w:hAnsi="Arial" w:cs="Arial"/>
          <w:sz w:val="21"/>
          <w:szCs w:val="21"/>
        </w:rPr>
        <w:t>K</w:t>
      </w:r>
      <w:r w:rsidR="00713ACB" w:rsidRPr="00713ACB">
        <w:rPr>
          <w:rFonts w:ascii="Arial" w:hAnsi="Arial" w:cs="Arial"/>
          <w:sz w:val="21"/>
          <w:szCs w:val="21"/>
        </w:rPr>
        <w:t>lassiker Meta und Lulu feiern 2025 Jubiläum</w:t>
      </w:r>
      <w:r w:rsidR="00713ACB">
        <w:rPr>
          <w:rFonts w:ascii="Arial" w:hAnsi="Arial" w:cs="Arial"/>
          <w:sz w:val="21"/>
          <w:szCs w:val="21"/>
        </w:rPr>
        <w:t>:</w:t>
      </w:r>
      <w:r w:rsidR="00713ACB" w:rsidRPr="00713ACB">
        <w:rPr>
          <w:rFonts w:ascii="Arial" w:hAnsi="Arial" w:cs="Arial"/>
          <w:sz w:val="21"/>
          <w:szCs w:val="21"/>
        </w:rPr>
        <w:t xml:space="preserve"> Meta wird 30, Lulu 20 Jahre alt. Beide </w:t>
      </w:r>
      <w:r w:rsidR="00713ACB">
        <w:rPr>
          <w:rFonts w:ascii="Arial" w:hAnsi="Arial" w:cs="Arial"/>
          <w:sz w:val="21"/>
          <w:szCs w:val="21"/>
        </w:rPr>
        <w:t xml:space="preserve">gemeinsam mit </w:t>
      </w:r>
      <w:r w:rsidR="00713ACB" w:rsidRPr="00713ACB">
        <w:rPr>
          <w:rFonts w:ascii="Arial" w:hAnsi="Arial" w:cs="Arial"/>
          <w:sz w:val="21"/>
          <w:szCs w:val="21"/>
        </w:rPr>
        <w:t>Sieger Design</w:t>
      </w:r>
      <w:r w:rsidR="00713ACB">
        <w:rPr>
          <w:rFonts w:ascii="Arial" w:hAnsi="Arial" w:cs="Arial"/>
          <w:sz w:val="21"/>
          <w:szCs w:val="21"/>
        </w:rPr>
        <w:t xml:space="preserve"> entwickelten Armaturenserien </w:t>
      </w:r>
      <w:r w:rsidR="00713ACB" w:rsidRPr="00713ACB">
        <w:rPr>
          <w:rFonts w:ascii="Arial" w:hAnsi="Arial" w:cs="Arial"/>
          <w:sz w:val="21"/>
          <w:szCs w:val="21"/>
        </w:rPr>
        <w:t>stehen für</w:t>
      </w:r>
      <w:r w:rsidR="00713ACB">
        <w:rPr>
          <w:rFonts w:ascii="Arial" w:hAnsi="Arial" w:cs="Arial"/>
          <w:sz w:val="21"/>
          <w:szCs w:val="21"/>
        </w:rPr>
        <w:t xml:space="preserve"> eine moderne, zeitlose</w:t>
      </w:r>
      <w:r w:rsidR="00713ACB" w:rsidRPr="00713ACB">
        <w:rPr>
          <w:rFonts w:ascii="Arial" w:hAnsi="Arial" w:cs="Arial"/>
          <w:sz w:val="21"/>
          <w:szCs w:val="21"/>
        </w:rPr>
        <w:t xml:space="preserve"> Ästhetik </w:t>
      </w:r>
      <w:r w:rsidR="00713ACB">
        <w:rPr>
          <w:rFonts w:ascii="Arial" w:hAnsi="Arial" w:cs="Arial"/>
          <w:sz w:val="21"/>
          <w:szCs w:val="21"/>
        </w:rPr>
        <w:t>und bieten</w:t>
      </w:r>
      <w:r w:rsidR="00713ACB" w:rsidRPr="00713ACB">
        <w:rPr>
          <w:rFonts w:ascii="Arial" w:hAnsi="Arial" w:cs="Arial"/>
          <w:sz w:val="21"/>
          <w:szCs w:val="21"/>
        </w:rPr>
        <w:t xml:space="preserve"> außergewöhnliche </w:t>
      </w:r>
      <w:r w:rsidR="00713ACB">
        <w:rPr>
          <w:rFonts w:ascii="Arial" w:hAnsi="Arial" w:cs="Arial"/>
          <w:sz w:val="21"/>
          <w:szCs w:val="21"/>
        </w:rPr>
        <w:t>Freiheiten bei der Gestaltung persönlicher Badinterieurs</w:t>
      </w:r>
      <w:r w:rsidR="00713ACB" w:rsidRPr="00713ACB">
        <w:rPr>
          <w:rFonts w:ascii="Arial" w:hAnsi="Arial" w:cs="Arial"/>
          <w:sz w:val="21"/>
          <w:szCs w:val="21"/>
        </w:rPr>
        <w:t xml:space="preserve">. </w:t>
      </w:r>
      <w:r w:rsidR="00713ACB">
        <w:rPr>
          <w:rFonts w:ascii="Arial" w:hAnsi="Arial" w:cs="Arial"/>
          <w:sz w:val="21"/>
          <w:szCs w:val="21"/>
        </w:rPr>
        <w:t xml:space="preserve">Besonders </w:t>
      </w:r>
      <w:r w:rsidR="00713ACB" w:rsidRPr="00713ACB">
        <w:rPr>
          <w:rFonts w:ascii="Arial" w:hAnsi="Arial" w:cs="Arial"/>
          <w:sz w:val="21"/>
          <w:szCs w:val="21"/>
        </w:rPr>
        <w:t>Meta beeindruckt seit 1995 mit radikaler Reduktion</w:t>
      </w:r>
      <w:r w:rsidR="0011442A">
        <w:rPr>
          <w:rFonts w:ascii="Arial" w:hAnsi="Arial" w:cs="Arial"/>
          <w:sz w:val="21"/>
          <w:szCs w:val="21"/>
        </w:rPr>
        <w:t>: Als</w:t>
      </w:r>
      <w:r w:rsidR="00713ACB">
        <w:rPr>
          <w:rFonts w:ascii="Arial" w:hAnsi="Arial" w:cs="Arial"/>
          <w:sz w:val="21"/>
          <w:szCs w:val="21"/>
        </w:rPr>
        <w:t xml:space="preserve"> Inbegriff minimalistischer </w:t>
      </w:r>
      <w:r w:rsidR="0011442A">
        <w:rPr>
          <w:rFonts w:ascii="Arial" w:hAnsi="Arial" w:cs="Arial"/>
          <w:sz w:val="21"/>
          <w:szCs w:val="21"/>
        </w:rPr>
        <w:t>Eleganz</w:t>
      </w:r>
      <w:r w:rsidR="00713ACB">
        <w:rPr>
          <w:rFonts w:ascii="Arial" w:hAnsi="Arial" w:cs="Arial"/>
          <w:sz w:val="21"/>
          <w:szCs w:val="21"/>
        </w:rPr>
        <w:t xml:space="preserve"> hat sich die Armatur immer wieder subtil verändert, </w:t>
      </w:r>
      <w:r w:rsidR="0011442A">
        <w:rPr>
          <w:rFonts w:ascii="Arial" w:hAnsi="Arial" w:cs="Arial"/>
          <w:sz w:val="21"/>
          <w:szCs w:val="21"/>
        </w:rPr>
        <w:t>dabei aber stets ihr charakteristisches Design beibehalten</w:t>
      </w:r>
      <w:r w:rsidR="00713ACB" w:rsidRPr="00713ACB">
        <w:rPr>
          <w:rFonts w:ascii="Arial" w:hAnsi="Arial" w:cs="Arial"/>
          <w:sz w:val="21"/>
          <w:szCs w:val="21"/>
        </w:rPr>
        <w:t xml:space="preserve">. Lulu </w:t>
      </w:r>
      <w:r w:rsidR="0011442A">
        <w:rPr>
          <w:rFonts w:ascii="Arial" w:hAnsi="Arial" w:cs="Arial"/>
          <w:sz w:val="21"/>
          <w:szCs w:val="21"/>
        </w:rPr>
        <w:t>wiederum</w:t>
      </w:r>
      <w:r w:rsidR="00713ACB" w:rsidRPr="00713ACB">
        <w:rPr>
          <w:rFonts w:ascii="Arial" w:hAnsi="Arial" w:cs="Arial"/>
          <w:sz w:val="21"/>
          <w:szCs w:val="21"/>
        </w:rPr>
        <w:t xml:space="preserve"> kombiniert </w:t>
      </w:r>
      <w:r w:rsidR="0011442A">
        <w:rPr>
          <w:rFonts w:ascii="Arial" w:hAnsi="Arial" w:cs="Arial"/>
          <w:sz w:val="21"/>
          <w:szCs w:val="21"/>
        </w:rPr>
        <w:t xml:space="preserve">eine schlichte, </w:t>
      </w:r>
      <w:r w:rsidR="00C60C75">
        <w:rPr>
          <w:rFonts w:ascii="Arial" w:hAnsi="Arial" w:cs="Arial"/>
          <w:sz w:val="21"/>
          <w:szCs w:val="21"/>
        </w:rPr>
        <w:t>rechteckige</w:t>
      </w:r>
      <w:r w:rsidR="00C60C75" w:rsidRPr="00713ACB">
        <w:rPr>
          <w:rFonts w:ascii="Arial" w:hAnsi="Arial" w:cs="Arial"/>
          <w:sz w:val="21"/>
          <w:szCs w:val="21"/>
        </w:rPr>
        <w:t xml:space="preserve"> </w:t>
      </w:r>
      <w:r w:rsidR="0011442A">
        <w:rPr>
          <w:rFonts w:ascii="Arial" w:hAnsi="Arial" w:cs="Arial"/>
          <w:sz w:val="21"/>
          <w:szCs w:val="21"/>
        </w:rPr>
        <w:t>Grundform</w:t>
      </w:r>
      <w:r w:rsidR="00713ACB" w:rsidRPr="00713ACB">
        <w:rPr>
          <w:rFonts w:ascii="Arial" w:hAnsi="Arial" w:cs="Arial"/>
          <w:sz w:val="21"/>
          <w:szCs w:val="21"/>
        </w:rPr>
        <w:t xml:space="preserve"> mit </w:t>
      </w:r>
      <w:r w:rsidR="0011442A">
        <w:rPr>
          <w:rFonts w:ascii="Arial" w:hAnsi="Arial" w:cs="Arial"/>
          <w:sz w:val="21"/>
          <w:szCs w:val="21"/>
        </w:rPr>
        <w:t>abgerundeten</w:t>
      </w:r>
      <w:r w:rsidR="00713ACB" w:rsidRPr="00713ACB">
        <w:rPr>
          <w:rFonts w:ascii="Arial" w:hAnsi="Arial" w:cs="Arial"/>
          <w:sz w:val="21"/>
          <w:szCs w:val="21"/>
        </w:rPr>
        <w:t xml:space="preserve"> Kanten zu einem </w:t>
      </w:r>
      <w:r w:rsidR="0011442A">
        <w:rPr>
          <w:rFonts w:ascii="Arial" w:hAnsi="Arial" w:cs="Arial"/>
          <w:sz w:val="21"/>
          <w:szCs w:val="21"/>
        </w:rPr>
        <w:t>unkonventionellen</w:t>
      </w:r>
      <w:r w:rsidR="007D6F9B">
        <w:rPr>
          <w:rFonts w:ascii="Arial" w:hAnsi="Arial" w:cs="Arial"/>
          <w:sz w:val="21"/>
          <w:szCs w:val="21"/>
        </w:rPr>
        <w:t>, verspielten</w:t>
      </w:r>
      <w:r w:rsidR="0011442A">
        <w:rPr>
          <w:rFonts w:ascii="Arial" w:hAnsi="Arial" w:cs="Arial"/>
          <w:sz w:val="21"/>
          <w:szCs w:val="21"/>
        </w:rPr>
        <w:t xml:space="preserve"> </w:t>
      </w:r>
      <w:r w:rsidR="00713ACB" w:rsidRPr="00713ACB">
        <w:rPr>
          <w:rFonts w:ascii="Arial" w:hAnsi="Arial" w:cs="Arial"/>
          <w:sz w:val="21"/>
          <w:szCs w:val="21"/>
        </w:rPr>
        <w:t>Look</w:t>
      </w:r>
      <w:r w:rsidR="0011442A">
        <w:rPr>
          <w:rFonts w:ascii="Arial" w:hAnsi="Arial" w:cs="Arial"/>
          <w:sz w:val="21"/>
          <w:szCs w:val="21"/>
        </w:rPr>
        <w:t xml:space="preserve">. </w:t>
      </w:r>
      <w:r w:rsidR="00713ACB" w:rsidRPr="00713ACB">
        <w:rPr>
          <w:rFonts w:ascii="Arial" w:hAnsi="Arial" w:cs="Arial"/>
          <w:sz w:val="21"/>
          <w:szCs w:val="21"/>
        </w:rPr>
        <w:t xml:space="preserve">Beide Armaturen prägen </w:t>
      </w:r>
      <w:r w:rsidR="0011442A">
        <w:rPr>
          <w:rFonts w:ascii="Arial" w:hAnsi="Arial" w:cs="Arial"/>
          <w:sz w:val="21"/>
          <w:szCs w:val="21"/>
        </w:rPr>
        <w:t>bis heute</w:t>
      </w:r>
      <w:r w:rsidR="00713ACB" w:rsidRPr="00713ACB">
        <w:rPr>
          <w:rFonts w:ascii="Arial" w:hAnsi="Arial" w:cs="Arial"/>
          <w:sz w:val="21"/>
          <w:szCs w:val="21"/>
        </w:rPr>
        <w:t xml:space="preserve"> individuelle Badarchitekturen </w:t>
      </w:r>
      <w:r w:rsidR="007D6F9B">
        <w:rPr>
          <w:rFonts w:ascii="Arial" w:hAnsi="Arial" w:cs="Arial"/>
          <w:sz w:val="21"/>
          <w:szCs w:val="21"/>
        </w:rPr>
        <w:t>auf der ganzen Welt</w:t>
      </w:r>
      <w:r w:rsidR="0011442A">
        <w:rPr>
          <w:rFonts w:ascii="Arial" w:hAnsi="Arial" w:cs="Arial"/>
          <w:sz w:val="21"/>
          <w:szCs w:val="21"/>
        </w:rPr>
        <w:t xml:space="preserve"> – </w:t>
      </w:r>
      <w:r w:rsidR="00713ACB" w:rsidRPr="00713ACB">
        <w:rPr>
          <w:rFonts w:ascii="Arial" w:hAnsi="Arial" w:cs="Arial"/>
          <w:sz w:val="21"/>
          <w:szCs w:val="21"/>
        </w:rPr>
        <w:t>und zeigen</w:t>
      </w:r>
      <w:r w:rsidR="007D6F9B">
        <w:rPr>
          <w:rFonts w:ascii="Arial" w:hAnsi="Arial" w:cs="Arial"/>
          <w:sz w:val="21"/>
          <w:szCs w:val="21"/>
        </w:rPr>
        <w:t xml:space="preserve"> aufs Schönste</w:t>
      </w:r>
      <w:r w:rsidR="0011442A">
        <w:rPr>
          <w:rFonts w:ascii="Arial" w:hAnsi="Arial" w:cs="Arial"/>
          <w:sz w:val="21"/>
          <w:szCs w:val="21"/>
        </w:rPr>
        <w:t>, dass</w:t>
      </w:r>
      <w:r w:rsidR="00713ACB" w:rsidRPr="00713ACB">
        <w:rPr>
          <w:rFonts w:ascii="Arial" w:hAnsi="Arial" w:cs="Arial"/>
          <w:sz w:val="21"/>
          <w:szCs w:val="21"/>
        </w:rPr>
        <w:t xml:space="preserve"> </w:t>
      </w:r>
      <w:r w:rsidR="0011442A">
        <w:rPr>
          <w:rFonts w:ascii="Arial" w:hAnsi="Arial" w:cs="Arial"/>
          <w:sz w:val="21"/>
          <w:szCs w:val="21"/>
        </w:rPr>
        <w:t xml:space="preserve">gutes </w:t>
      </w:r>
      <w:r w:rsidR="00713ACB" w:rsidRPr="00713ACB">
        <w:rPr>
          <w:rFonts w:ascii="Arial" w:hAnsi="Arial" w:cs="Arial"/>
          <w:sz w:val="21"/>
          <w:szCs w:val="21"/>
        </w:rPr>
        <w:t>Design kein</w:t>
      </w:r>
      <w:r w:rsidR="0011442A">
        <w:rPr>
          <w:rFonts w:ascii="Arial" w:hAnsi="Arial" w:cs="Arial"/>
          <w:sz w:val="21"/>
          <w:szCs w:val="21"/>
        </w:rPr>
        <w:t>e Alterserscheinungen kennt.</w:t>
      </w:r>
    </w:p>
    <w:p w14:paraId="3067CF1D" w14:textId="11C57707" w:rsidR="007A2687" w:rsidRPr="00713ACB" w:rsidRDefault="00B474E8" w:rsidP="00492B57">
      <w:pPr>
        <w:widowControl/>
        <w:spacing w:after="160" w:line="276" w:lineRule="auto"/>
        <w:rPr>
          <w:rFonts w:ascii="Arial" w:hAnsi="Arial" w:cs="Arial"/>
          <w:sz w:val="21"/>
          <w:szCs w:val="21"/>
        </w:rPr>
      </w:pPr>
      <w:r w:rsidRPr="00713ACB">
        <w:rPr>
          <w:rFonts w:ascii="Arial" w:eastAsia="HelveticaNeueLT Com 45 Lt" w:hAnsi="Arial" w:cs="Arial"/>
          <w:w w:val="105"/>
          <w:sz w:val="21"/>
          <w:szCs w:val="21"/>
        </w:rPr>
        <w:br/>
      </w:r>
      <w:r w:rsidR="007A2687" w:rsidRPr="00713ACB">
        <w:rPr>
          <w:rFonts w:ascii="Arial" w:eastAsia="HelveticaNeueLT Com 45 Lt" w:hAnsi="Arial" w:cs="Arial"/>
          <w:w w:val="105"/>
          <w:sz w:val="21"/>
          <w:szCs w:val="21"/>
        </w:rPr>
        <w:t>#</w:t>
      </w:r>
      <w:r w:rsidR="00613FE3" w:rsidRPr="00713ACB">
        <w:rPr>
          <w:rFonts w:ascii="Arial" w:eastAsia="HelveticaNeueLT Com 45 Lt" w:hAnsi="Arial" w:cs="Arial"/>
          <w:w w:val="105"/>
          <w:sz w:val="21"/>
          <w:szCs w:val="21"/>
        </w:rPr>
        <w:t xml:space="preserve">Dornbracht #InspiringYourVision </w:t>
      </w:r>
      <w:r w:rsidR="00BB5CC6" w:rsidRPr="00713ACB">
        <w:rPr>
          <w:rFonts w:ascii="Arial" w:eastAsia="HelveticaNeueLT Com 45 Lt" w:hAnsi="Arial" w:cs="Arial"/>
          <w:w w:val="105"/>
          <w:sz w:val="21"/>
          <w:szCs w:val="21"/>
        </w:rPr>
        <w:br/>
      </w:r>
      <w:r w:rsidR="00900880" w:rsidRPr="00713ACB">
        <w:rPr>
          <w:rFonts w:ascii="Arial" w:eastAsia="HelveticaNeueLT Com 45 Lt" w:hAnsi="Arial" w:cs="Arial"/>
          <w:w w:val="105"/>
          <w:sz w:val="21"/>
          <w:szCs w:val="21"/>
        </w:rPr>
        <w:br/>
      </w:r>
      <w:proofErr w:type="spellStart"/>
      <w:r w:rsidR="00F603D6" w:rsidRPr="00713ACB">
        <w:rPr>
          <w:rFonts w:ascii="Arial" w:eastAsia="HelveticaNeueLT Com 45 Lt" w:hAnsi="Arial" w:cs="Arial"/>
          <w:w w:val="105"/>
          <w:sz w:val="21"/>
          <w:szCs w:val="21"/>
        </w:rPr>
        <w:t>Vertaggen</w:t>
      </w:r>
      <w:proofErr w:type="spellEnd"/>
      <w:r w:rsidR="00F603D6" w:rsidRPr="00713ACB">
        <w:rPr>
          <w:rFonts w:ascii="Arial" w:eastAsia="HelveticaNeueLT Com 45 Lt" w:hAnsi="Arial" w:cs="Arial"/>
          <w:w w:val="105"/>
          <w:sz w:val="21"/>
          <w:szCs w:val="21"/>
        </w:rPr>
        <w:t xml:space="preserve"> Sie unsere Kanäle gerne!</w:t>
      </w:r>
    </w:p>
    <w:p w14:paraId="1675CC2F" w14:textId="15AB0537" w:rsidR="00227F7C" w:rsidRPr="00713ACB" w:rsidRDefault="00BB5CC6" w:rsidP="00492B57">
      <w:pPr>
        <w:widowControl/>
        <w:spacing w:after="160" w:line="276" w:lineRule="auto"/>
        <w:rPr>
          <w:rFonts w:ascii="Arial" w:hAnsi="Arial" w:cs="Arial"/>
          <w:sz w:val="21"/>
          <w:szCs w:val="21"/>
        </w:rPr>
      </w:pPr>
      <w:r w:rsidRPr="00713ACB">
        <w:rPr>
          <w:rFonts w:ascii="Arial" w:hAnsi="Arial" w:cs="Arial"/>
          <w:noProof/>
          <w:sz w:val="21"/>
          <w:szCs w:val="21"/>
        </w:rPr>
        <w:drawing>
          <wp:inline distT="0" distB="0" distL="0" distR="0" wp14:anchorId="57EEABF6" wp14:editId="1837BD2C">
            <wp:extent cx="360000" cy="360000"/>
            <wp:effectExtent l="0" t="0" r="2540" b="2540"/>
            <wp:docPr id="289643850" name="Grafik 1">
              <a:hlinkClick xmlns:a="http://schemas.openxmlformats.org/drawingml/2006/main" r:id="rId3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9643850" name="Grafik 1">
                      <a:hlinkClick r:id="rId32"/>
                    </pic:cNvPr>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360000" cy="360000"/>
                    </a:xfrm>
                    <a:prstGeom prst="rect">
                      <a:avLst/>
                    </a:prstGeom>
                    <a:noFill/>
                    <a:ln>
                      <a:noFill/>
                    </a:ln>
                  </pic:spPr>
                </pic:pic>
              </a:graphicData>
            </a:graphic>
          </wp:inline>
        </w:drawing>
      </w:r>
      <w:r w:rsidRPr="00713ACB">
        <w:rPr>
          <w:rFonts w:ascii="Arial" w:hAnsi="Arial" w:cs="Arial"/>
          <w:sz w:val="21"/>
          <w:szCs w:val="21"/>
        </w:rPr>
        <w:t xml:space="preserve"> </w:t>
      </w:r>
      <w:r w:rsidR="00900880" w:rsidRPr="00713ACB">
        <w:rPr>
          <w:rFonts w:ascii="Arial" w:hAnsi="Arial" w:cs="Arial"/>
          <w:sz w:val="21"/>
          <w:szCs w:val="21"/>
        </w:rPr>
        <w:t xml:space="preserve">  </w:t>
      </w:r>
      <w:r w:rsidRPr="00713ACB">
        <w:rPr>
          <w:rFonts w:ascii="Arial" w:hAnsi="Arial" w:cs="Arial"/>
          <w:sz w:val="21"/>
          <w:szCs w:val="21"/>
        </w:rPr>
        <w:t xml:space="preserve"> </w:t>
      </w:r>
      <w:r w:rsidR="006F0EFC" w:rsidRPr="00713ACB">
        <w:rPr>
          <w:rFonts w:ascii="Arial" w:hAnsi="Arial" w:cs="Arial"/>
          <w:sz w:val="21"/>
          <w:szCs w:val="21"/>
        </w:rPr>
        <w:t xml:space="preserve"> </w:t>
      </w:r>
      <w:r w:rsidR="006F0EFC" w:rsidRPr="00713ACB">
        <w:rPr>
          <w:rFonts w:ascii="Arial" w:hAnsi="Arial" w:cs="Arial"/>
          <w:noProof/>
          <w:sz w:val="21"/>
          <w:szCs w:val="21"/>
        </w:rPr>
        <w:drawing>
          <wp:inline distT="0" distB="0" distL="0" distR="0" wp14:anchorId="0C1CE31E" wp14:editId="3B250D98">
            <wp:extent cx="362500" cy="360000"/>
            <wp:effectExtent l="0" t="0" r="0" b="2540"/>
            <wp:docPr id="286955931" name="Grafik 2" descr="Ein Bild, das Schwarz, Dunkelheit enthält.&#10;&#10;Automatisch generierte Beschreibung">
              <a:hlinkClick xmlns:a="http://schemas.openxmlformats.org/drawingml/2006/main" r:id="rId3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6955931" name="Grafik 2" descr="Ein Bild, das Schwarz, Dunkelheit enthält.&#10;&#10;Automatisch generierte Beschreibung">
                      <a:hlinkClick r:id="rId34"/>
                    </pic:cNvPr>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362500" cy="360000"/>
                    </a:xfrm>
                    <a:prstGeom prst="rect">
                      <a:avLst/>
                    </a:prstGeom>
                    <a:noFill/>
                    <a:ln>
                      <a:noFill/>
                    </a:ln>
                  </pic:spPr>
                </pic:pic>
              </a:graphicData>
            </a:graphic>
          </wp:inline>
        </w:drawing>
      </w:r>
      <w:r w:rsidR="006F0EFC" w:rsidRPr="00713ACB">
        <w:rPr>
          <w:rFonts w:ascii="Arial" w:hAnsi="Arial" w:cs="Arial"/>
          <w:sz w:val="21"/>
          <w:szCs w:val="21"/>
        </w:rPr>
        <w:t xml:space="preserve">  </w:t>
      </w:r>
      <w:r w:rsidR="00900880" w:rsidRPr="00713ACB">
        <w:rPr>
          <w:rFonts w:ascii="Arial" w:hAnsi="Arial" w:cs="Arial"/>
          <w:sz w:val="21"/>
          <w:szCs w:val="21"/>
        </w:rPr>
        <w:t xml:space="preserve">  </w:t>
      </w:r>
      <w:r w:rsidR="006F0EFC" w:rsidRPr="00713ACB">
        <w:rPr>
          <w:rFonts w:ascii="Arial" w:hAnsi="Arial" w:cs="Arial"/>
          <w:sz w:val="21"/>
          <w:szCs w:val="21"/>
        </w:rPr>
        <w:t xml:space="preserve"> </w:t>
      </w:r>
      <w:r w:rsidR="008E073C" w:rsidRPr="00713ACB">
        <w:rPr>
          <w:rFonts w:ascii="Arial" w:hAnsi="Arial" w:cs="Arial"/>
          <w:noProof/>
          <w:sz w:val="21"/>
          <w:szCs w:val="21"/>
        </w:rPr>
        <w:drawing>
          <wp:inline distT="0" distB="0" distL="0" distR="0" wp14:anchorId="2C3519A0" wp14:editId="6725CE49">
            <wp:extent cx="360000" cy="360000"/>
            <wp:effectExtent l="0" t="0" r="2540" b="2540"/>
            <wp:docPr id="760901340" name="Grafik 3" descr="Ein Bild, das Schwarz, Dunkelheit enthält.&#10;&#10;Automatisch generierte Beschreibung">
              <a:hlinkClick xmlns:a="http://schemas.openxmlformats.org/drawingml/2006/main" r:id="rId3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0901340" name="Grafik 3" descr="Ein Bild, das Schwarz, Dunkelheit enthält.&#10;&#10;Automatisch generierte Beschreibung">
                      <a:hlinkClick r:id="rId36"/>
                    </pic:cNvPr>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360000" cy="360000"/>
                    </a:xfrm>
                    <a:prstGeom prst="rect">
                      <a:avLst/>
                    </a:prstGeom>
                    <a:noFill/>
                    <a:ln>
                      <a:noFill/>
                    </a:ln>
                  </pic:spPr>
                </pic:pic>
              </a:graphicData>
            </a:graphic>
          </wp:inline>
        </w:drawing>
      </w:r>
      <w:r w:rsidR="00E164C0" w:rsidRPr="00713ACB">
        <w:rPr>
          <w:rFonts w:ascii="Arial" w:hAnsi="Arial" w:cs="Arial"/>
          <w:sz w:val="21"/>
          <w:szCs w:val="21"/>
        </w:rPr>
        <w:t xml:space="preserve"> </w:t>
      </w:r>
      <w:r w:rsidR="00900880" w:rsidRPr="00713ACB">
        <w:rPr>
          <w:rFonts w:ascii="Arial" w:hAnsi="Arial" w:cs="Arial"/>
          <w:sz w:val="21"/>
          <w:szCs w:val="21"/>
        </w:rPr>
        <w:t xml:space="preserve"> </w:t>
      </w:r>
      <w:r w:rsidR="00E164C0" w:rsidRPr="00713ACB">
        <w:rPr>
          <w:rFonts w:ascii="Arial" w:hAnsi="Arial" w:cs="Arial"/>
          <w:sz w:val="21"/>
          <w:szCs w:val="21"/>
        </w:rPr>
        <w:t xml:space="preserve"> </w:t>
      </w:r>
      <w:r w:rsidR="00900880" w:rsidRPr="00713ACB">
        <w:rPr>
          <w:rFonts w:ascii="Arial" w:hAnsi="Arial" w:cs="Arial"/>
          <w:sz w:val="21"/>
          <w:szCs w:val="21"/>
        </w:rPr>
        <w:t xml:space="preserve"> </w:t>
      </w:r>
      <w:r w:rsidR="00E164C0" w:rsidRPr="00713ACB">
        <w:rPr>
          <w:rFonts w:ascii="Arial" w:hAnsi="Arial" w:cs="Arial"/>
          <w:noProof/>
          <w:sz w:val="21"/>
          <w:szCs w:val="21"/>
        </w:rPr>
        <w:drawing>
          <wp:inline distT="0" distB="0" distL="0" distR="0" wp14:anchorId="19C6DD25" wp14:editId="3067BCFC">
            <wp:extent cx="360000" cy="360000"/>
            <wp:effectExtent l="0" t="0" r="2540" b="2540"/>
            <wp:docPr id="138001590" name="Grafik 4" descr="Ein Bild, das Schwarz, Dunkelheit enthält.&#10;&#10;Automatisch generierte Beschreibung">
              <a:hlinkClick xmlns:a="http://schemas.openxmlformats.org/drawingml/2006/main" r:id="rId3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001590" name="Grafik 4" descr="Ein Bild, das Schwarz, Dunkelheit enthält.&#10;&#10;Automatisch generierte Beschreibung">
                      <a:hlinkClick r:id="rId38"/>
                    </pic:cNvPr>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360000" cy="360000"/>
                    </a:xfrm>
                    <a:prstGeom prst="rect">
                      <a:avLst/>
                    </a:prstGeom>
                    <a:noFill/>
                    <a:ln>
                      <a:noFill/>
                    </a:ln>
                  </pic:spPr>
                </pic:pic>
              </a:graphicData>
            </a:graphic>
          </wp:inline>
        </w:drawing>
      </w:r>
      <w:r w:rsidR="00900880" w:rsidRPr="00713ACB">
        <w:rPr>
          <w:rFonts w:ascii="Arial" w:hAnsi="Arial" w:cs="Arial"/>
          <w:sz w:val="21"/>
          <w:szCs w:val="21"/>
        </w:rPr>
        <w:t xml:space="preserve">    </w:t>
      </w:r>
      <w:r w:rsidR="00900880" w:rsidRPr="00713ACB">
        <w:rPr>
          <w:rFonts w:ascii="Arial" w:hAnsi="Arial" w:cs="Arial"/>
          <w:noProof/>
          <w:sz w:val="21"/>
          <w:szCs w:val="21"/>
        </w:rPr>
        <w:drawing>
          <wp:inline distT="0" distB="0" distL="0" distR="0" wp14:anchorId="2F04F6D7" wp14:editId="11F2A61D">
            <wp:extent cx="360000" cy="360000"/>
            <wp:effectExtent l="0" t="0" r="2540" b="2540"/>
            <wp:docPr id="1105889144" name="Grafik 5" descr="Ein Bild, das Schwarz, Dunkelheit enthält.&#10;&#10;Automatisch generierte Beschreibung">
              <a:hlinkClick xmlns:a="http://schemas.openxmlformats.org/drawingml/2006/main" r:id="rId4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5889144" name="Grafik 5" descr="Ein Bild, das Schwarz, Dunkelheit enthält.&#10;&#10;Automatisch generierte Beschreibung">
                      <a:hlinkClick r:id="rId40"/>
                    </pic:cNvPr>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360000" cy="360000"/>
                    </a:xfrm>
                    <a:prstGeom prst="rect">
                      <a:avLst/>
                    </a:prstGeom>
                    <a:noFill/>
                    <a:ln>
                      <a:noFill/>
                    </a:ln>
                  </pic:spPr>
                </pic:pic>
              </a:graphicData>
            </a:graphic>
          </wp:inline>
        </w:drawing>
      </w:r>
    </w:p>
    <w:bookmarkEnd w:id="10"/>
    <w:p w14:paraId="3F5976AD" w14:textId="77777777" w:rsidR="000848B0" w:rsidRDefault="000848B0" w:rsidP="00492B57">
      <w:pPr>
        <w:spacing w:after="160" w:line="276" w:lineRule="auto"/>
        <w:rPr>
          <w:rFonts w:ascii="Arial" w:eastAsia="Helvetica Neue" w:hAnsi="Arial" w:cs="Arial"/>
          <w:b/>
          <w:bCs/>
          <w:color w:val="222222"/>
          <w:sz w:val="21"/>
          <w:szCs w:val="21"/>
          <w:highlight w:val="white"/>
        </w:rPr>
      </w:pPr>
    </w:p>
    <w:p w14:paraId="0A50A464" w14:textId="77777777" w:rsidR="000848B0" w:rsidRDefault="000848B0" w:rsidP="00492B57">
      <w:pPr>
        <w:spacing w:after="160" w:line="276" w:lineRule="auto"/>
        <w:rPr>
          <w:rFonts w:ascii="Arial" w:eastAsia="Helvetica Neue" w:hAnsi="Arial" w:cs="Arial"/>
          <w:b/>
          <w:bCs/>
          <w:color w:val="222222"/>
          <w:sz w:val="21"/>
          <w:szCs w:val="21"/>
          <w:highlight w:val="white"/>
        </w:rPr>
      </w:pPr>
    </w:p>
    <w:p w14:paraId="11C962C8" w14:textId="77777777" w:rsidR="000848B0" w:rsidRDefault="000848B0" w:rsidP="00492B57">
      <w:pPr>
        <w:spacing w:after="160" w:line="276" w:lineRule="auto"/>
        <w:rPr>
          <w:rFonts w:ascii="Arial" w:eastAsia="Helvetica Neue" w:hAnsi="Arial" w:cs="Arial"/>
          <w:b/>
          <w:bCs/>
          <w:color w:val="222222"/>
          <w:sz w:val="21"/>
          <w:szCs w:val="21"/>
          <w:highlight w:val="white"/>
        </w:rPr>
      </w:pPr>
    </w:p>
    <w:p w14:paraId="14557836" w14:textId="77777777" w:rsidR="000848B0" w:rsidRDefault="000848B0" w:rsidP="00492B57">
      <w:pPr>
        <w:spacing w:after="160" w:line="276" w:lineRule="auto"/>
        <w:rPr>
          <w:rFonts w:ascii="Arial" w:eastAsia="Helvetica Neue" w:hAnsi="Arial" w:cs="Arial"/>
          <w:b/>
          <w:bCs/>
          <w:color w:val="222222"/>
          <w:sz w:val="21"/>
          <w:szCs w:val="21"/>
          <w:highlight w:val="white"/>
        </w:rPr>
      </w:pPr>
    </w:p>
    <w:p w14:paraId="23AF3C26" w14:textId="77777777" w:rsidR="000848B0" w:rsidRDefault="000848B0" w:rsidP="00492B57">
      <w:pPr>
        <w:spacing w:after="160" w:line="276" w:lineRule="auto"/>
        <w:rPr>
          <w:rFonts w:ascii="Arial" w:eastAsia="Helvetica Neue" w:hAnsi="Arial" w:cs="Arial"/>
          <w:b/>
          <w:bCs/>
          <w:color w:val="222222"/>
          <w:sz w:val="21"/>
          <w:szCs w:val="21"/>
          <w:highlight w:val="white"/>
        </w:rPr>
      </w:pPr>
    </w:p>
    <w:p w14:paraId="53F12577" w14:textId="77777777" w:rsidR="000848B0" w:rsidRDefault="000848B0" w:rsidP="00492B57">
      <w:pPr>
        <w:spacing w:after="160" w:line="276" w:lineRule="auto"/>
        <w:rPr>
          <w:rFonts w:ascii="Arial" w:eastAsia="Helvetica Neue" w:hAnsi="Arial" w:cs="Arial"/>
          <w:b/>
          <w:bCs/>
          <w:color w:val="222222"/>
          <w:sz w:val="21"/>
          <w:szCs w:val="21"/>
          <w:highlight w:val="white"/>
        </w:rPr>
      </w:pPr>
    </w:p>
    <w:p w14:paraId="0FF59748" w14:textId="77777777" w:rsidR="000848B0" w:rsidRDefault="000848B0" w:rsidP="00492B57">
      <w:pPr>
        <w:spacing w:after="160" w:line="276" w:lineRule="auto"/>
        <w:rPr>
          <w:rFonts w:ascii="Arial" w:eastAsia="Helvetica Neue" w:hAnsi="Arial" w:cs="Arial"/>
          <w:b/>
          <w:bCs/>
          <w:color w:val="222222"/>
          <w:sz w:val="21"/>
          <w:szCs w:val="21"/>
          <w:highlight w:val="white"/>
        </w:rPr>
      </w:pPr>
    </w:p>
    <w:p w14:paraId="67CB4808" w14:textId="64811CEA" w:rsidR="007A2687" w:rsidRPr="00713ACB" w:rsidRDefault="00832920" w:rsidP="00492B57">
      <w:pPr>
        <w:spacing w:after="160" w:line="276" w:lineRule="auto"/>
        <w:rPr>
          <w:rFonts w:ascii="Arial" w:eastAsia="Helvetica Neue" w:hAnsi="Arial" w:cs="Arial"/>
          <w:b/>
          <w:bCs/>
          <w:color w:val="222222"/>
          <w:sz w:val="21"/>
          <w:szCs w:val="21"/>
          <w:highlight w:val="white"/>
        </w:rPr>
      </w:pPr>
      <w:r>
        <w:rPr>
          <w:rFonts w:ascii="Arial" w:eastAsia="Helvetica Neue" w:hAnsi="Arial" w:cs="Arial"/>
          <w:b/>
          <w:bCs/>
          <w:color w:val="222222"/>
          <w:sz w:val="21"/>
          <w:szCs w:val="21"/>
          <w:highlight w:val="white"/>
        </w:rPr>
        <w:br/>
      </w:r>
      <w:r w:rsidR="007A2687" w:rsidRPr="00713ACB">
        <w:rPr>
          <w:rFonts w:ascii="Arial" w:eastAsia="Helvetica Neue" w:hAnsi="Arial" w:cs="Arial"/>
          <w:b/>
          <w:bCs/>
          <w:color w:val="222222"/>
          <w:sz w:val="21"/>
          <w:szCs w:val="21"/>
          <w:highlight w:val="white"/>
        </w:rPr>
        <w:t>Kontakt Presse</w:t>
      </w:r>
      <w:r w:rsidR="007A2687" w:rsidRPr="00713ACB">
        <w:rPr>
          <w:rFonts w:ascii="Arial" w:eastAsia="Helvetica Neue" w:hAnsi="Arial" w:cs="Arial"/>
          <w:color w:val="222222"/>
          <w:sz w:val="21"/>
          <w:szCs w:val="21"/>
          <w:highlight w:val="white"/>
        </w:rPr>
        <w:br/>
        <w:t xml:space="preserve">GeSK | Gabriele von Molitor | Tel. +49 30 217 50 460 | </w:t>
      </w:r>
      <w:r w:rsidR="007A2687" w:rsidRPr="00713ACB">
        <w:rPr>
          <w:rFonts w:ascii="Arial" w:eastAsia="Helvetica Neue" w:hAnsi="Arial" w:cs="Arial"/>
          <w:color w:val="222222"/>
          <w:sz w:val="21"/>
          <w:szCs w:val="21"/>
        </w:rPr>
        <w:t xml:space="preserve">E-Mail </w:t>
      </w:r>
      <w:proofErr w:type="spellStart"/>
      <w:r w:rsidR="007A2687" w:rsidRPr="00713ACB">
        <w:rPr>
          <w:rFonts w:ascii="Arial" w:eastAsia="Helvetica Neue" w:hAnsi="Arial" w:cs="Arial"/>
          <w:sz w:val="21"/>
          <w:szCs w:val="21"/>
          <w:highlight w:val="white"/>
        </w:rPr>
        <w:t>dornbracht@gesk.berlin</w:t>
      </w:r>
      <w:proofErr w:type="spellEnd"/>
    </w:p>
    <w:p w14:paraId="552A775F" w14:textId="7D0EB48B" w:rsidR="007A2687" w:rsidRPr="00AD02CD" w:rsidRDefault="007A2687" w:rsidP="00492B57">
      <w:pPr>
        <w:spacing w:after="160" w:line="276" w:lineRule="auto"/>
        <w:rPr>
          <w:rStyle w:val="EinleitungChar"/>
          <w:rFonts w:ascii="Arial" w:eastAsia="Helvetica Neue" w:hAnsi="Arial" w:cs="Arial"/>
          <w:b/>
          <w:bCs/>
          <w:color w:val="222222"/>
          <w:spacing w:val="0"/>
          <w:sz w:val="21"/>
          <w:szCs w:val="21"/>
          <w:highlight w:val="white"/>
          <w:lang w:val="pt-PT" w:eastAsia="de-DE"/>
        </w:rPr>
      </w:pPr>
      <w:r w:rsidRPr="00713ACB">
        <w:rPr>
          <w:rFonts w:ascii="Arial" w:eastAsia="Helvetica Neue" w:hAnsi="Arial" w:cs="Arial"/>
          <w:b/>
          <w:bCs/>
          <w:color w:val="222222"/>
          <w:spacing w:val="0"/>
          <w:sz w:val="21"/>
          <w:szCs w:val="21"/>
          <w:highlight w:val="white"/>
          <w:lang w:eastAsia="de-DE"/>
        </w:rPr>
        <w:t>Kontakt Dornbracht</w:t>
      </w:r>
      <w:r w:rsidR="00832920">
        <w:rPr>
          <w:rFonts w:ascii="Arial" w:eastAsia="Helvetica Neue" w:hAnsi="Arial" w:cs="Arial"/>
          <w:b/>
          <w:bCs/>
          <w:color w:val="222222"/>
          <w:spacing w:val="0"/>
          <w:sz w:val="21"/>
          <w:szCs w:val="21"/>
          <w:highlight w:val="white"/>
          <w:lang w:eastAsia="de-DE"/>
        </w:rPr>
        <w:br/>
      </w:r>
      <w:r w:rsidRPr="00713ACB">
        <w:rPr>
          <w:rFonts w:ascii="Arial" w:eastAsia="Helvetica Neue" w:hAnsi="Arial" w:cs="Arial"/>
          <w:color w:val="222222"/>
          <w:spacing w:val="0"/>
          <w:sz w:val="21"/>
          <w:szCs w:val="21"/>
          <w:highlight w:val="white"/>
          <w:lang w:eastAsia="de-DE"/>
        </w:rPr>
        <w:t xml:space="preserve">Holger Struck | Tel. </w:t>
      </w:r>
      <w:r w:rsidRPr="00AD02CD">
        <w:rPr>
          <w:rFonts w:ascii="Arial" w:eastAsia="Helvetica Neue" w:hAnsi="Arial" w:cs="Arial"/>
          <w:color w:val="222222"/>
          <w:spacing w:val="0"/>
          <w:sz w:val="21"/>
          <w:szCs w:val="21"/>
          <w:highlight w:val="white"/>
          <w:lang w:val="pt-PT" w:eastAsia="de-DE"/>
        </w:rPr>
        <w:t xml:space="preserve">+49 2371 433-119 | E-Mail </w:t>
      </w:r>
      <w:r>
        <w:fldChar w:fldCharType="begin"/>
      </w:r>
      <w:r w:rsidRPr="00E751A6">
        <w:rPr>
          <w:lang w:val="pt-PT"/>
        </w:rPr>
        <w:instrText>HYPERLINK "mailto:hstruck@dornbracht.com"</w:instrText>
      </w:r>
      <w:r>
        <w:fldChar w:fldCharType="separate"/>
      </w:r>
      <w:r w:rsidRPr="00AD02CD">
        <w:rPr>
          <w:rFonts w:ascii="Arial" w:eastAsia="Helvetica Neue" w:hAnsi="Arial" w:cs="Arial"/>
          <w:color w:val="222222"/>
          <w:sz w:val="21"/>
          <w:szCs w:val="21"/>
          <w:highlight w:val="white"/>
          <w:lang w:val="pt-PT"/>
        </w:rPr>
        <w:t>hstruck@dornbracht.com</w:t>
      </w:r>
      <w:r>
        <w:fldChar w:fldCharType="end"/>
      </w:r>
      <w:r w:rsidRPr="00AD02CD">
        <w:rPr>
          <w:rFonts w:ascii="Arial" w:eastAsia="Helvetica Neue" w:hAnsi="Arial" w:cs="Arial"/>
          <w:color w:val="222222"/>
          <w:spacing w:val="0"/>
          <w:sz w:val="21"/>
          <w:szCs w:val="21"/>
          <w:highlight w:val="white"/>
          <w:lang w:val="pt-PT" w:eastAsia="de-DE"/>
        </w:rPr>
        <w:br/>
        <w:t xml:space="preserve">Julia Hesse | Tel. +49 2371 433-2117 | E-Mail </w:t>
      </w:r>
      <w:r>
        <w:fldChar w:fldCharType="begin"/>
      </w:r>
      <w:r w:rsidRPr="00E751A6">
        <w:rPr>
          <w:lang w:val="pt-PT"/>
        </w:rPr>
        <w:instrText>HYPERLINK "mailto:jhesse@dornbracht.com"</w:instrText>
      </w:r>
      <w:r>
        <w:fldChar w:fldCharType="separate"/>
      </w:r>
      <w:r w:rsidRPr="00AD02CD">
        <w:rPr>
          <w:rFonts w:ascii="Arial" w:eastAsia="Helvetica Neue" w:hAnsi="Arial" w:cs="Arial"/>
          <w:color w:val="222222"/>
          <w:sz w:val="21"/>
          <w:szCs w:val="21"/>
          <w:highlight w:val="white"/>
          <w:lang w:val="pt-PT"/>
        </w:rPr>
        <w:t>jhesse@dornbracht.com</w:t>
      </w:r>
      <w:r>
        <w:fldChar w:fldCharType="end"/>
      </w:r>
    </w:p>
    <w:p w14:paraId="4E5B197A" w14:textId="4250DC4B" w:rsidR="00247C67" w:rsidRPr="000848B0" w:rsidRDefault="007A2687" w:rsidP="00492B57">
      <w:pPr>
        <w:spacing w:after="160" w:line="276" w:lineRule="auto"/>
        <w:contextualSpacing/>
        <w:rPr>
          <w:rStyle w:val="EinleitungChar"/>
          <w:rFonts w:ascii="HelveticaNeueLT Com 45 Lt" w:hAnsi="HelveticaNeueLT Com 45 Lt"/>
          <w:spacing w:val="0"/>
          <w:highlight w:val="white"/>
          <w:lang w:eastAsia="de-DE"/>
        </w:rPr>
      </w:pPr>
      <w:r w:rsidRPr="00713ACB">
        <w:rPr>
          <w:rFonts w:ascii="Arial" w:eastAsia="Helvetica Neue" w:hAnsi="Arial" w:cs="Arial"/>
          <w:b/>
          <w:bCs/>
          <w:color w:val="222222"/>
          <w:spacing w:val="0"/>
          <w:sz w:val="21"/>
          <w:szCs w:val="21"/>
          <w:highlight w:val="white"/>
          <w:lang w:eastAsia="de-DE"/>
        </w:rPr>
        <w:t>Über Dornbracht</w:t>
      </w:r>
      <w:r w:rsidRPr="00713ACB">
        <w:rPr>
          <w:rFonts w:ascii="Arial" w:hAnsi="Arial" w:cs="Arial"/>
          <w:sz w:val="21"/>
          <w:szCs w:val="21"/>
        </w:rPr>
        <w:br/>
      </w:r>
      <w:proofErr w:type="spellStart"/>
      <w:r w:rsidR="00613FE3" w:rsidRPr="00713ACB">
        <w:rPr>
          <w:rFonts w:ascii="Arial" w:eastAsia="Helvetica Neue" w:hAnsi="Arial" w:cs="Arial"/>
          <w:color w:val="222222"/>
          <w:spacing w:val="0"/>
          <w:sz w:val="21"/>
          <w:szCs w:val="21"/>
          <w:highlight w:val="white"/>
          <w:lang w:eastAsia="de-DE"/>
        </w:rPr>
        <w:t>Dornbracht</w:t>
      </w:r>
      <w:proofErr w:type="spellEnd"/>
      <w:r w:rsidR="00613FE3" w:rsidRPr="00713ACB">
        <w:rPr>
          <w:rFonts w:ascii="Arial" w:eastAsia="Helvetica Neue" w:hAnsi="Arial" w:cs="Arial"/>
          <w:color w:val="222222"/>
          <w:spacing w:val="0"/>
          <w:sz w:val="21"/>
          <w:szCs w:val="21"/>
          <w:highlight w:val="white"/>
          <w:lang w:eastAsia="de-DE"/>
        </w:rPr>
        <w:t xml:space="preserve"> schafft exklusive Designarmaturen und -accessoires für Bad, </w:t>
      </w:r>
      <w:proofErr w:type="spellStart"/>
      <w:r w:rsidR="00613FE3" w:rsidRPr="00713ACB">
        <w:rPr>
          <w:rFonts w:ascii="Arial" w:eastAsia="Helvetica Neue" w:hAnsi="Arial" w:cs="Arial"/>
          <w:color w:val="222222"/>
          <w:spacing w:val="0"/>
          <w:sz w:val="21"/>
          <w:szCs w:val="21"/>
          <w:highlight w:val="white"/>
          <w:lang w:eastAsia="de-DE"/>
        </w:rPr>
        <w:t>Spa</w:t>
      </w:r>
      <w:proofErr w:type="spellEnd"/>
      <w:r w:rsidR="00613FE3" w:rsidRPr="00713ACB">
        <w:rPr>
          <w:rFonts w:ascii="Arial" w:eastAsia="Helvetica Neue" w:hAnsi="Arial" w:cs="Arial"/>
          <w:color w:val="222222"/>
          <w:spacing w:val="0"/>
          <w:sz w:val="21"/>
          <w:szCs w:val="21"/>
          <w:highlight w:val="white"/>
          <w:lang w:eastAsia="de-DE"/>
        </w:rPr>
        <w:t xml:space="preserve"> und Küche. Das Portfolio des Luxusherstellers vereint ikonisches Design, wirkungsvolle Wasseranwendungen und maßgeschneiderte Lösungen. Am Hauptsitz im südwestfälischen Iserlohn verbinden sich fortschrittliche Technologien und präzise Manufakturarbeit zu Produkten von herausragender Qualität – Made in Germany. Seit 1950 prägt Dornbracht die Gestaltung anspruchsvoller Lebensräume und setzt Maßstäbe durch wegweisende Innovationen. Im Fokus steht dabei stets der Mensch mit seinen individuellen Bedürfnissen. So ermöglicht das Unternehmen die Verwirklichung </w:t>
      </w:r>
      <w:proofErr w:type="gramStart"/>
      <w:r w:rsidR="00613FE3" w:rsidRPr="00713ACB">
        <w:rPr>
          <w:rFonts w:ascii="Arial" w:eastAsia="Helvetica Neue" w:hAnsi="Arial" w:cs="Arial"/>
          <w:color w:val="222222"/>
          <w:spacing w:val="0"/>
          <w:sz w:val="21"/>
          <w:szCs w:val="21"/>
          <w:highlight w:val="white"/>
          <w:lang w:eastAsia="de-DE"/>
        </w:rPr>
        <w:t>ganz persönlicher</w:t>
      </w:r>
      <w:proofErr w:type="gramEnd"/>
      <w:r w:rsidR="00613FE3" w:rsidRPr="00713ACB">
        <w:rPr>
          <w:rFonts w:ascii="Arial" w:eastAsia="Helvetica Neue" w:hAnsi="Arial" w:cs="Arial"/>
          <w:color w:val="222222"/>
          <w:spacing w:val="0"/>
          <w:sz w:val="21"/>
          <w:szCs w:val="21"/>
          <w:highlight w:val="white"/>
          <w:lang w:eastAsia="de-DE"/>
        </w:rPr>
        <w:t xml:space="preserve"> Visionen und Lebenskonzepte und unterstreicht damit seinen Markenclaim „</w:t>
      </w:r>
      <w:proofErr w:type="spellStart"/>
      <w:r w:rsidR="00613FE3" w:rsidRPr="00713ACB">
        <w:rPr>
          <w:rFonts w:ascii="Arial" w:eastAsia="Helvetica Neue" w:hAnsi="Arial" w:cs="Arial"/>
          <w:color w:val="222222"/>
          <w:spacing w:val="0"/>
          <w:sz w:val="21"/>
          <w:szCs w:val="21"/>
          <w:highlight w:val="white"/>
          <w:lang w:eastAsia="de-DE"/>
        </w:rPr>
        <w:t>Inspiring</w:t>
      </w:r>
      <w:proofErr w:type="spellEnd"/>
      <w:r w:rsidR="00613FE3" w:rsidRPr="00713ACB">
        <w:rPr>
          <w:rFonts w:ascii="Arial" w:eastAsia="Helvetica Neue" w:hAnsi="Arial" w:cs="Arial"/>
          <w:color w:val="222222"/>
          <w:spacing w:val="0"/>
          <w:sz w:val="21"/>
          <w:szCs w:val="21"/>
          <w:highlight w:val="white"/>
          <w:lang w:eastAsia="de-DE"/>
        </w:rPr>
        <w:t xml:space="preserve"> </w:t>
      </w:r>
      <w:proofErr w:type="spellStart"/>
      <w:r w:rsidR="00613FE3" w:rsidRPr="00713ACB">
        <w:rPr>
          <w:rFonts w:ascii="Arial" w:eastAsia="Helvetica Neue" w:hAnsi="Arial" w:cs="Arial"/>
          <w:color w:val="222222"/>
          <w:spacing w:val="0"/>
          <w:sz w:val="21"/>
          <w:szCs w:val="21"/>
          <w:highlight w:val="white"/>
          <w:lang w:eastAsia="de-DE"/>
        </w:rPr>
        <w:t>your</w:t>
      </w:r>
      <w:proofErr w:type="spellEnd"/>
      <w:r w:rsidR="00613FE3" w:rsidRPr="00713ACB">
        <w:rPr>
          <w:rFonts w:ascii="Arial" w:eastAsia="Helvetica Neue" w:hAnsi="Arial" w:cs="Arial"/>
          <w:color w:val="222222"/>
          <w:spacing w:val="0"/>
          <w:sz w:val="21"/>
          <w:szCs w:val="21"/>
          <w:highlight w:val="white"/>
          <w:lang w:eastAsia="de-DE"/>
        </w:rPr>
        <w:t xml:space="preserve"> </w:t>
      </w:r>
      <w:proofErr w:type="spellStart"/>
      <w:r w:rsidR="00613FE3" w:rsidRPr="00713ACB">
        <w:rPr>
          <w:rFonts w:ascii="Arial" w:eastAsia="Helvetica Neue" w:hAnsi="Arial" w:cs="Arial"/>
          <w:color w:val="222222"/>
          <w:spacing w:val="0"/>
          <w:sz w:val="21"/>
          <w:szCs w:val="21"/>
          <w:highlight w:val="white"/>
          <w:lang w:eastAsia="de-DE"/>
        </w:rPr>
        <w:t>vision</w:t>
      </w:r>
      <w:proofErr w:type="spellEnd"/>
      <w:r w:rsidR="00613FE3" w:rsidRPr="00713ACB">
        <w:rPr>
          <w:rFonts w:ascii="Arial" w:eastAsia="Helvetica Neue" w:hAnsi="Arial" w:cs="Arial"/>
          <w:color w:val="222222"/>
          <w:spacing w:val="0"/>
          <w:sz w:val="21"/>
          <w:szCs w:val="21"/>
          <w:highlight w:val="white"/>
          <w:lang w:eastAsia="de-DE"/>
        </w:rPr>
        <w:t>".</w:t>
      </w:r>
    </w:p>
    <w:sectPr w:rsidR="00247C67" w:rsidRPr="000848B0" w:rsidSect="00F07297">
      <w:headerReference w:type="default" r:id="rId42"/>
      <w:headerReference w:type="first" r:id="rId43"/>
      <w:footerReference w:type="first" r:id="rId44"/>
      <w:type w:val="continuous"/>
      <w:pgSz w:w="11906" w:h="16838"/>
      <w:pgMar w:top="2410" w:right="1814" w:bottom="993" w:left="1247" w:header="680" w:footer="680" w:gutter="0"/>
      <w:cols w:space="708"/>
      <w:formProt w:val="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15D96F6" w14:textId="77777777" w:rsidR="00B06993" w:rsidRDefault="00B06993" w:rsidP="00BE160E">
      <w:pPr>
        <w:spacing w:line="240" w:lineRule="auto"/>
      </w:pPr>
      <w:r>
        <w:separator/>
      </w:r>
    </w:p>
  </w:endnote>
  <w:endnote w:type="continuationSeparator" w:id="0">
    <w:p w14:paraId="63F10845" w14:textId="77777777" w:rsidR="00B06993" w:rsidRDefault="00B06993" w:rsidP="00BE160E">
      <w:pPr>
        <w:spacing w:line="240" w:lineRule="auto"/>
      </w:pPr>
      <w:r>
        <w:continuationSeparator/>
      </w:r>
    </w:p>
  </w:endnote>
  <w:endnote w:type="continuationNotice" w:id="1">
    <w:p w14:paraId="485BDD03" w14:textId="77777777" w:rsidR="00B06993" w:rsidRDefault="00B06993">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HelveticaNeueLT Com 45 Lt">
    <w:panose1 w:val="020B0403020202020204"/>
    <w:charset w:val="00"/>
    <w:family w:val="swiss"/>
    <w:pitch w:val="variable"/>
    <w:sig w:usb0="8000008F" w:usb1="10002042" w:usb2="00000000" w:usb3="00000000" w:csb0="0000009B" w:csb1="00000000"/>
  </w:font>
  <w:font w:name="HelveticaNeueLT Com 55 Roman">
    <w:panose1 w:val="020B0604020202020204"/>
    <w:charset w:val="00"/>
    <w:family w:val="swiss"/>
    <w:pitch w:val="variable"/>
    <w:sig w:usb0="8000008F" w:usb1="10002042" w:usb2="00000000" w:usb3="00000000" w:csb0="0000009B" w:csb1="00000000"/>
  </w:font>
  <w:font w:name="Tahoma">
    <w:panose1 w:val="020B0604030504040204"/>
    <w:charset w:val="00"/>
    <w:family w:val="swiss"/>
    <w:pitch w:val="variable"/>
    <w:sig w:usb0="E1002EFF" w:usb1="C000605B" w:usb2="00000029" w:usb3="00000000" w:csb0="000101FF" w:csb1="00000000"/>
  </w:font>
  <w:font w:name="HelveticaNeueLT Com 65 Md">
    <w:panose1 w:val="020B0604020202020204"/>
    <w:charset w:val="00"/>
    <w:family w:val="swiss"/>
    <w:pitch w:val="variable"/>
    <w:sig w:usb0="8000008F" w:usb1="10002042" w:usb2="00000000" w:usb3="00000000" w:csb0="0000009B" w:csb1="00000000"/>
  </w:font>
  <w:font w:name="Arial Unicode MS">
    <w:panose1 w:val="020B0604020202020204"/>
    <w:charset w:val="00"/>
    <w:family w:val="roman"/>
    <w:pitch w:val="variable"/>
    <w:sig w:usb0="00000003" w:usb1="00000000" w:usb2="00000000" w:usb3="00000000" w:csb0="00000001" w:csb1="00000000"/>
  </w:font>
  <w:font w:name="Helvetica-Light">
    <w:altName w:val="Arial"/>
    <w:charset w:val="00"/>
    <w:family w:val="swiss"/>
    <w:pitch w:val="variable"/>
    <w:sig w:usb0="00000003" w:usb1="00000000" w:usb2="00000000" w:usb3="00000000" w:csb0="00000001" w:csb1="00000000"/>
  </w:font>
  <w:font w:name="Helvetica Neue">
    <w:charset w:val="00"/>
    <w:family w:val="auto"/>
    <w:pitch w:val="variable"/>
    <w:sig w:usb0="A00002FF" w:usb1="5000205A"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B12125E" w14:textId="7075F726" w:rsidR="00FB3F1B" w:rsidRDefault="00FB3F1B" w:rsidP="00FB3F1B">
    <w:pPr>
      <w:pStyle w:val="Textkrper"/>
      <w:spacing w:line="14" w:lineRule="auto"/>
      <w:rPr>
        <w:sz w:val="20"/>
      </w:rPr>
    </w:pPr>
  </w:p>
  <w:p w14:paraId="514B181C" w14:textId="77777777" w:rsidR="009A26AF" w:rsidRDefault="009A26AF" w:rsidP="008E343B">
    <w:pPr>
      <w:pStyle w:val="Fuzeile"/>
      <w:ind w:left="-567"/>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A6DC498" w14:textId="77777777" w:rsidR="00B06993" w:rsidRDefault="00B06993" w:rsidP="00BE160E">
      <w:pPr>
        <w:spacing w:line="240" w:lineRule="auto"/>
      </w:pPr>
      <w:r>
        <w:separator/>
      </w:r>
    </w:p>
  </w:footnote>
  <w:footnote w:type="continuationSeparator" w:id="0">
    <w:p w14:paraId="1B5B5D7D" w14:textId="77777777" w:rsidR="00B06993" w:rsidRDefault="00B06993" w:rsidP="00BE160E">
      <w:pPr>
        <w:spacing w:line="240" w:lineRule="auto"/>
      </w:pPr>
      <w:r>
        <w:continuationSeparator/>
      </w:r>
    </w:p>
  </w:footnote>
  <w:footnote w:type="continuationNotice" w:id="1">
    <w:p w14:paraId="72DC9F6B" w14:textId="77777777" w:rsidR="00B06993" w:rsidRDefault="00B06993">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D49AD35" w14:textId="674A15DF" w:rsidR="008E1C09" w:rsidRPr="0058136A" w:rsidRDefault="008E1C09" w:rsidP="008E1C09">
    <w:pPr>
      <w:pStyle w:val="KopfzeileRn"/>
      <w:ind w:left="0" w:firstLine="0"/>
    </w:pPr>
    <w:r>
      <w:rPr>
        <w:noProof/>
        <w:lang w:eastAsia="de-DE"/>
      </w:rPr>
      <w:drawing>
        <wp:anchor distT="0" distB="0" distL="114300" distR="114300" simplePos="0" relativeHeight="251658241" behindDoc="0" locked="0" layoutInCell="1" allowOverlap="1" wp14:anchorId="47D7D59A" wp14:editId="5FFC79A4">
          <wp:simplePos x="0" y="0"/>
          <wp:positionH relativeFrom="page">
            <wp:posOffset>6409055</wp:posOffset>
          </wp:positionH>
          <wp:positionV relativeFrom="page">
            <wp:posOffset>605155</wp:posOffset>
          </wp:positionV>
          <wp:extent cx="720000" cy="432000"/>
          <wp:effectExtent l="0" t="0" r="4445" b="6350"/>
          <wp:wrapNone/>
          <wp:docPr id="1879637039"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c.mio.mio\Projects$\_All_Projects\2173\Input\Logos\logo_dornbracht.wmf"/>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20000" cy="4320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58136A">
      <w:t xml:space="preserve"> </w:t>
    </w:r>
  </w:p>
  <w:p w14:paraId="6E86BD6B" w14:textId="20360240" w:rsidR="008E1C09" w:rsidRPr="0058136A" w:rsidRDefault="008E1C09" w:rsidP="008E1C09">
    <w:pPr>
      <w:pStyle w:val="KopfzeileLt"/>
      <w:ind w:firstLine="107"/>
    </w:pPr>
  </w:p>
  <w:p w14:paraId="421D92AE" w14:textId="53011CDA" w:rsidR="008E1C09" w:rsidRPr="00663375" w:rsidRDefault="008E1C09" w:rsidP="008E1C09">
    <w:pPr>
      <w:pStyle w:val="KopfzeileLt"/>
      <w:ind w:firstLine="107"/>
    </w:pPr>
  </w:p>
  <w:p w14:paraId="0390EAC4" w14:textId="6CBCBB99" w:rsidR="008E1C09" w:rsidRPr="00663375" w:rsidRDefault="008E1C09" w:rsidP="008E1C09">
    <w:pPr>
      <w:pStyle w:val="KopfzeileLt"/>
      <w:ind w:firstLine="107"/>
    </w:pPr>
  </w:p>
  <w:p w14:paraId="698B149A" w14:textId="77777777" w:rsidR="008E1C09" w:rsidRPr="00663375" w:rsidRDefault="008E1C09" w:rsidP="008E1C09">
    <w:pPr>
      <w:pStyle w:val="KopfzeileLt"/>
      <w:ind w:firstLine="107"/>
    </w:pPr>
  </w:p>
  <w:p w14:paraId="17A24904" w14:textId="1F75C5B5" w:rsidR="008E1C09" w:rsidRPr="009577AB" w:rsidRDefault="008E1C09" w:rsidP="008E1C09">
    <w:pPr>
      <w:pStyle w:val="Daten55Lt"/>
      <w:rPr>
        <w:lang w:val="en-US"/>
      </w:rPr>
    </w:pPr>
  </w:p>
  <w:p w14:paraId="54487678" w14:textId="0C88203E" w:rsidR="009A26AF" w:rsidRPr="008E1C09" w:rsidRDefault="009A26AF" w:rsidP="008E1C09">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F1C990E" w14:textId="615A500F" w:rsidR="009A26AF" w:rsidRPr="0058136A" w:rsidRDefault="009A26AF" w:rsidP="00760257">
    <w:pPr>
      <w:pStyle w:val="KopfzeileRn"/>
      <w:ind w:left="0" w:firstLine="0"/>
    </w:pPr>
    <w:r>
      <w:rPr>
        <w:noProof/>
        <w:lang w:eastAsia="de-DE"/>
      </w:rPr>
      <w:drawing>
        <wp:anchor distT="0" distB="0" distL="114300" distR="114300" simplePos="0" relativeHeight="251658240" behindDoc="0" locked="0" layoutInCell="1" allowOverlap="1" wp14:anchorId="32EF49D4" wp14:editId="2BD93C1D">
          <wp:simplePos x="0" y="0"/>
          <wp:positionH relativeFrom="page">
            <wp:posOffset>6409055</wp:posOffset>
          </wp:positionH>
          <wp:positionV relativeFrom="page">
            <wp:posOffset>605155</wp:posOffset>
          </wp:positionV>
          <wp:extent cx="720000" cy="432000"/>
          <wp:effectExtent l="0" t="0" r="4445" b="6350"/>
          <wp:wrapNone/>
          <wp:docPr id="926610655"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c.mio.mio\Projects$\_All_Projects\2173\Input\Logos\logo_dornbracht.wmf"/>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20000" cy="4320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58136A">
      <w:t xml:space="preserve"> </w:t>
    </w:r>
  </w:p>
  <w:p w14:paraId="3921B7A5" w14:textId="3B86F0D5" w:rsidR="009577AB" w:rsidRPr="009577AB" w:rsidRDefault="009577AB" w:rsidP="0026515F">
    <w:pPr>
      <w:pStyle w:val="Daten55Lt"/>
      <w:rPr>
        <w:lang w:val="en-US"/>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4BAF3776"/>
    <w:multiLevelType w:val="hybridMultilevel"/>
    <w:tmpl w:val="80C6A942"/>
    <w:lvl w:ilvl="0" w:tplc="04070001">
      <w:start w:val="1"/>
      <w:numFmt w:val="bullet"/>
      <w:lvlText w:val=""/>
      <w:lvlJc w:val="left"/>
      <w:pPr>
        <w:ind w:left="1068" w:hanging="360"/>
      </w:pPr>
      <w:rPr>
        <w:rFonts w:ascii="Symbol" w:hAnsi="Symbol" w:hint="default"/>
      </w:rPr>
    </w:lvl>
    <w:lvl w:ilvl="1" w:tplc="04070003" w:tentative="1">
      <w:start w:val="1"/>
      <w:numFmt w:val="bullet"/>
      <w:lvlText w:val="o"/>
      <w:lvlJc w:val="left"/>
      <w:pPr>
        <w:ind w:left="1788" w:hanging="360"/>
      </w:pPr>
      <w:rPr>
        <w:rFonts w:ascii="Courier New" w:hAnsi="Courier New" w:cs="Courier New" w:hint="default"/>
      </w:rPr>
    </w:lvl>
    <w:lvl w:ilvl="2" w:tplc="04070005" w:tentative="1">
      <w:start w:val="1"/>
      <w:numFmt w:val="bullet"/>
      <w:lvlText w:val=""/>
      <w:lvlJc w:val="left"/>
      <w:pPr>
        <w:ind w:left="2508" w:hanging="360"/>
      </w:pPr>
      <w:rPr>
        <w:rFonts w:ascii="Wingdings" w:hAnsi="Wingdings" w:hint="default"/>
      </w:rPr>
    </w:lvl>
    <w:lvl w:ilvl="3" w:tplc="04070001" w:tentative="1">
      <w:start w:val="1"/>
      <w:numFmt w:val="bullet"/>
      <w:lvlText w:val=""/>
      <w:lvlJc w:val="left"/>
      <w:pPr>
        <w:ind w:left="3228" w:hanging="360"/>
      </w:pPr>
      <w:rPr>
        <w:rFonts w:ascii="Symbol" w:hAnsi="Symbol" w:hint="default"/>
      </w:rPr>
    </w:lvl>
    <w:lvl w:ilvl="4" w:tplc="04070003" w:tentative="1">
      <w:start w:val="1"/>
      <w:numFmt w:val="bullet"/>
      <w:lvlText w:val="o"/>
      <w:lvlJc w:val="left"/>
      <w:pPr>
        <w:ind w:left="3948" w:hanging="360"/>
      </w:pPr>
      <w:rPr>
        <w:rFonts w:ascii="Courier New" w:hAnsi="Courier New" w:cs="Courier New" w:hint="default"/>
      </w:rPr>
    </w:lvl>
    <w:lvl w:ilvl="5" w:tplc="04070005" w:tentative="1">
      <w:start w:val="1"/>
      <w:numFmt w:val="bullet"/>
      <w:lvlText w:val=""/>
      <w:lvlJc w:val="left"/>
      <w:pPr>
        <w:ind w:left="4668" w:hanging="360"/>
      </w:pPr>
      <w:rPr>
        <w:rFonts w:ascii="Wingdings" w:hAnsi="Wingdings" w:hint="default"/>
      </w:rPr>
    </w:lvl>
    <w:lvl w:ilvl="6" w:tplc="04070001" w:tentative="1">
      <w:start w:val="1"/>
      <w:numFmt w:val="bullet"/>
      <w:lvlText w:val=""/>
      <w:lvlJc w:val="left"/>
      <w:pPr>
        <w:ind w:left="5388" w:hanging="360"/>
      </w:pPr>
      <w:rPr>
        <w:rFonts w:ascii="Symbol" w:hAnsi="Symbol" w:hint="default"/>
      </w:rPr>
    </w:lvl>
    <w:lvl w:ilvl="7" w:tplc="04070003" w:tentative="1">
      <w:start w:val="1"/>
      <w:numFmt w:val="bullet"/>
      <w:lvlText w:val="o"/>
      <w:lvlJc w:val="left"/>
      <w:pPr>
        <w:ind w:left="6108" w:hanging="360"/>
      </w:pPr>
      <w:rPr>
        <w:rFonts w:ascii="Courier New" w:hAnsi="Courier New" w:cs="Courier New" w:hint="default"/>
      </w:rPr>
    </w:lvl>
    <w:lvl w:ilvl="8" w:tplc="04070005" w:tentative="1">
      <w:start w:val="1"/>
      <w:numFmt w:val="bullet"/>
      <w:lvlText w:val=""/>
      <w:lvlJc w:val="left"/>
      <w:pPr>
        <w:ind w:left="6828" w:hanging="360"/>
      </w:pPr>
      <w:rPr>
        <w:rFonts w:ascii="Wingdings" w:hAnsi="Wingdings" w:hint="default"/>
      </w:rPr>
    </w:lvl>
  </w:abstractNum>
  <w:num w:numId="1" w16cid:durableId="1561683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documentProtection w:edit="forms" w:formatting="1" w:enforcement="0"/>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46FA5"/>
    <w:rsid w:val="00000375"/>
    <w:rsid w:val="00000F35"/>
    <w:rsid w:val="00001373"/>
    <w:rsid w:val="000033B0"/>
    <w:rsid w:val="000041A2"/>
    <w:rsid w:val="00005A24"/>
    <w:rsid w:val="000072B6"/>
    <w:rsid w:val="00021676"/>
    <w:rsid w:val="00023445"/>
    <w:rsid w:val="00030E29"/>
    <w:rsid w:val="000321DA"/>
    <w:rsid w:val="00033261"/>
    <w:rsid w:val="00034428"/>
    <w:rsid w:val="000373E1"/>
    <w:rsid w:val="00037D59"/>
    <w:rsid w:val="00041760"/>
    <w:rsid w:val="00043B0F"/>
    <w:rsid w:val="00045FB5"/>
    <w:rsid w:val="00046C66"/>
    <w:rsid w:val="0005231F"/>
    <w:rsid w:val="00052F73"/>
    <w:rsid w:val="00054C8A"/>
    <w:rsid w:val="00055346"/>
    <w:rsid w:val="00057E1C"/>
    <w:rsid w:val="00061639"/>
    <w:rsid w:val="00065043"/>
    <w:rsid w:val="00072953"/>
    <w:rsid w:val="000734DA"/>
    <w:rsid w:val="00080DBC"/>
    <w:rsid w:val="00081905"/>
    <w:rsid w:val="000848B0"/>
    <w:rsid w:val="00092ACC"/>
    <w:rsid w:val="00094E49"/>
    <w:rsid w:val="000951F5"/>
    <w:rsid w:val="00096F3E"/>
    <w:rsid w:val="000A0A4F"/>
    <w:rsid w:val="000A0E2B"/>
    <w:rsid w:val="000A271E"/>
    <w:rsid w:val="000A6BEF"/>
    <w:rsid w:val="000A7795"/>
    <w:rsid w:val="000B63D8"/>
    <w:rsid w:val="000C2189"/>
    <w:rsid w:val="000C32FC"/>
    <w:rsid w:val="000C35AD"/>
    <w:rsid w:val="000C5F38"/>
    <w:rsid w:val="000C7EF1"/>
    <w:rsid w:val="000D40F3"/>
    <w:rsid w:val="000D4B3D"/>
    <w:rsid w:val="000D614B"/>
    <w:rsid w:val="000D6E1F"/>
    <w:rsid w:val="000E3FB2"/>
    <w:rsid w:val="000E52FC"/>
    <w:rsid w:val="000E708F"/>
    <w:rsid w:val="000E7A35"/>
    <w:rsid w:val="000F1037"/>
    <w:rsid w:val="000F4BF8"/>
    <w:rsid w:val="000F580B"/>
    <w:rsid w:val="0010500D"/>
    <w:rsid w:val="00112509"/>
    <w:rsid w:val="00113C90"/>
    <w:rsid w:val="001141E0"/>
    <w:rsid w:val="0011442A"/>
    <w:rsid w:val="00117B3F"/>
    <w:rsid w:val="00123F8A"/>
    <w:rsid w:val="00127EC5"/>
    <w:rsid w:val="00130166"/>
    <w:rsid w:val="00130670"/>
    <w:rsid w:val="00134080"/>
    <w:rsid w:val="001410BA"/>
    <w:rsid w:val="00144384"/>
    <w:rsid w:val="00144AFB"/>
    <w:rsid w:val="00145462"/>
    <w:rsid w:val="00147022"/>
    <w:rsid w:val="0014710D"/>
    <w:rsid w:val="00150048"/>
    <w:rsid w:val="00154F57"/>
    <w:rsid w:val="0015741B"/>
    <w:rsid w:val="0016114A"/>
    <w:rsid w:val="001646A4"/>
    <w:rsid w:val="00165D5B"/>
    <w:rsid w:val="00167567"/>
    <w:rsid w:val="001728C7"/>
    <w:rsid w:val="00173DE6"/>
    <w:rsid w:val="00174CEA"/>
    <w:rsid w:val="001764E4"/>
    <w:rsid w:val="00177AA6"/>
    <w:rsid w:val="0018283F"/>
    <w:rsid w:val="00185478"/>
    <w:rsid w:val="00190A77"/>
    <w:rsid w:val="001910A5"/>
    <w:rsid w:val="001957B0"/>
    <w:rsid w:val="001977BF"/>
    <w:rsid w:val="001A2C6C"/>
    <w:rsid w:val="001A72A2"/>
    <w:rsid w:val="001B1D53"/>
    <w:rsid w:val="001B2BF9"/>
    <w:rsid w:val="001B5DF3"/>
    <w:rsid w:val="001B7939"/>
    <w:rsid w:val="001C22D0"/>
    <w:rsid w:val="001C2935"/>
    <w:rsid w:val="001C2BAA"/>
    <w:rsid w:val="001D0037"/>
    <w:rsid w:val="001D1289"/>
    <w:rsid w:val="001E1B9D"/>
    <w:rsid w:val="001F0038"/>
    <w:rsid w:val="00200253"/>
    <w:rsid w:val="00206667"/>
    <w:rsid w:val="00207008"/>
    <w:rsid w:val="00212C2F"/>
    <w:rsid w:val="00213744"/>
    <w:rsid w:val="00213B7D"/>
    <w:rsid w:val="00217486"/>
    <w:rsid w:val="0022488F"/>
    <w:rsid w:val="00224D33"/>
    <w:rsid w:val="00227792"/>
    <w:rsid w:val="002279FA"/>
    <w:rsid w:val="00227F7C"/>
    <w:rsid w:val="00230099"/>
    <w:rsid w:val="00232568"/>
    <w:rsid w:val="00247A4D"/>
    <w:rsid w:val="00247C67"/>
    <w:rsid w:val="002603FC"/>
    <w:rsid w:val="00262C8B"/>
    <w:rsid w:val="0026515F"/>
    <w:rsid w:val="0026555C"/>
    <w:rsid w:val="002660A0"/>
    <w:rsid w:val="0026669B"/>
    <w:rsid w:val="00267867"/>
    <w:rsid w:val="002716E4"/>
    <w:rsid w:val="00272277"/>
    <w:rsid w:val="002739FE"/>
    <w:rsid w:val="00277854"/>
    <w:rsid w:val="0028100E"/>
    <w:rsid w:val="0029058C"/>
    <w:rsid w:val="00291854"/>
    <w:rsid w:val="00291F62"/>
    <w:rsid w:val="002922A4"/>
    <w:rsid w:val="00292C5A"/>
    <w:rsid w:val="00293B08"/>
    <w:rsid w:val="00293EC6"/>
    <w:rsid w:val="002A198C"/>
    <w:rsid w:val="002A43A3"/>
    <w:rsid w:val="002A66D0"/>
    <w:rsid w:val="002A74F3"/>
    <w:rsid w:val="002B38C5"/>
    <w:rsid w:val="002B7C3D"/>
    <w:rsid w:val="002B7F1F"/>
    <w:rsid w:val="002C20BD"/>
    <w:rsid w:val="002C4FD9"/>
    <w:rsid w:val="002C60E3"/>
    <w:rsid w:val="002D3ED9"/>
    <w:rsid w:val="002D662A"/>
    <w:rsid w:val="002E1135"/>
    <w:rsid w:val="002E1CBB"/>
    <w:rsid w:val="002E4BDA"/>
    <w:rsid w:val="002E6667"/>
    <w:rsid w:val="002E6B77"/>
    <w:rsid w:val="002E6DC7"/>
    <w:rsid w:val="002F012C"/>
    <w:rsid w:val="002F6244"/>
    <w:rsid w:val="002F7ED5"/>
    <w:rsid w:val="00301383"/>
    <w:rsid w:val="00306886"/>
    <w:rsid w:val="003075BF"/>
    <w:rsid w:val="00310D90"/>
    <w:rsid w:val="003133B3"/>
    <w:rsid w:val="0031571A"/>
    <w:rsid w:val="00321E8B"/>
    <w:rsid w:val="00322A26"/>
    <w:rsid w:val="00323EB8"/>
    <w:rsid w:val="00323FE6"/>
    <w:rsid w:val="00332326"/>
    <w:rsid w:val="00336751"/>
    <w:rsid w:val="00337098"/>
    <w:rsid w:val="00341BB6"/>
    <w:rsid w:val="00342570"/>
    <w:rsid w:val="00342A67"/>
    <w:rsid w:val="003556A1"/>
    <w:rsid w:val="00360112"/>
    <w:rsid w:val="0036063B"/>
    <w:rsid w:val="003702DA"/>
    <w:rsid w:val="00370AFD"/>
    <w:rsid w:val="00373593"/>
    <w:rsid w:val="00376276"/>
    <w:rsid w:val="003763B0"/>
    <w:rsid w:val="003772CC"/>
    <w:rsid w:val="003830BB"/>
    <w:rsid w:val="003834A7"/>
    <w:rsid w:val="00383FC8"/>
    <w:rsid w:val="00387886"/>
    <w:rsid w:val="0038794B"/>
    <w:rsid w:val="00391500"/>
    <w:rsid w:val="0039610C"/>
    <w:rsid w:val="003A0D5A"/>
    <w:rsid w:val="003A5629"/>
    <w:rsid w:val="003A6359"/>
    <w:rsid w:val="003A7636"/>
    <w:rsid w:val="003A76F7"/>
    <w:rsid w:val="003B0A98"/>
    <w:rsid w:val="003B0B37"/>
    <w:rsid w:val="003B1050"/>
    <w:rsid w:val="003B22BD"/>
    <w:rsid w:val="003B35C9"/>
    <w:rsid w:val="003B4BC4"/>
    <w:rsid w:val="003B5877"/>
    <w:rsid w:val="003B79E1"/>
    <w:rsid w:val="003B7C75"/>
    <w:rsid w:val="003C0E7E"/>
    <w:rsid w:val="003C1BEB"/>
    <w:rsid w:val="003C1E91"/>
    <w:rsid w:val="003C3DB4"/>
    <w:rsid w:val="003D0C2F"/>
    <w:rsid w:val="003D4BA7"/>
    <w:rsid w:val="003D64B0"/>
    <w:rsid w:val="003D67F4"/>
    <w:rsid w:val="003E462D"/>
    <w:rsid w:val="003E6215"/>
    <w:rsid w:val="00400A90"/>
    <w:rsid w:val="00403B45"/>
    <w:rsid w:val="0040530B"/>
    <w:rsid w:val="0041094F"/>
    <w:rsid w:val="00411939"/>
    <w:rsid w:val="004136AB"/>
    <w:rsid w:val="004156D1"/>
    <w:rsid w:val="004179FC"/>
    <w:rsid w:val="004215D7"/>
    <w:rsid w:val="00421B44"/>
    <w:rsid w:val="0042426F"/>
    <w:rsid w:val="004319CC"/>
    <w:rsid w:val="00431A07"/>
    <w:rsid w:val="00433489"/>
    <w:rsid w:val="0043671F"/>
    <w:rsid w:val="0044042D"/>
    <w:rsid w:val="004436F0"/>
    <w:rsid w:val="00444311"/>
    <w:rsid w:val="004459CE"/>
    <w:rsid w:val="00451C71"/>
    <w:rsid w:val="004541AB"/>
    <w:rsid w:val="00455B33"/>
    <w:rsid w:val="00456260"/>
    <w:rsid w:val="00457B0C"/>
    <w:rsid w:val="004606CA"/>
    <w:rsid w:val="00460B99"/>
    <w:rsid w:val="0047116E"/>
    <w:rsid w:val="00471A6A"/>
    <w:rsid w:val="00473AE2"/>
    <w:rsid w:val="00481F31"/>
    <w:rsid w:val="00483861"/>
    <w:rsid w:val="00483A75"/>
    <w:rsid w:val="00483AAC"/>
    <w:rsid w:val="0048455A"/>
    <w:rsid w:val="00487633"/>
    <w:rsid w:val="004877E2"/>
    <w:rsid w:val="004879D0"/>
    <w:rsid w:val="00492B57"/>
    <w:rsid w:val="004930B9"/>
    <w:rsid w:val="00496414"/>
    <w:rsid w:val="00497887"/>
    <w:rsid w:val="004A11F5"/>
    <w:rsid w:val="004A5B79"/>
    <w:rsid w:val="004B0E94"/>
    <w:rsid w:val="004B3946"/>
    <w:rsid w:val="004B4B54"/>
    <w:rsid w:val="004C0B91"/>
    <w:rsid w:val="004C78D7"/>
    <w:rsid w:val="004C7FC9"/>
    <w:rsid w:val="004E2423"/>
    <w:rsid w:val="004E2AE3"/>
    <w:rsid w:val="004F4A0A"/>
    <w:rsid w:val="004F5FD7"/>
    <w:rsid w:val="0050181E"/>
    <w:rsid w:val="00503FEC"/>
    <w:rsid w:val="00507C62"/>
    <w:rsid w:val="00510FF6"/>
    <w:rsid w:val="00513146"/>
    <w:rsid w:val="00516794"/>
    <w:rsid w:val="00516B01"/>
    <w:rsid w:val="00526701"/>
    <w:rsid w:val="00526FC5"/>
    <w:rsid w:val="005310C4"/>
    <w:rsid w:val="005312D7"/>
    <w:rsid w:val="00531BB2"/>
    <w:rsid w:val="005355AD"/>
    <w:rsid w:val="005357DC"/>
    <w:rsid w:val="005358FA"/>
    <w:rsid w:val="005359B0"/>
    <w:rsid w:val="00535BD2"/>
    <w:rsid w:val="00540E84"/>
    <w:rsid w:val="005431D8"/>
    <w:rsid w:val="00543D06"/>
    <w:rsid w:val="0054423D"/>
    <w:rsid w:val="00544D70"/>
    <w:rsid w:val="005460A0"/>
    <w:rsid w:val="00554F01"/>
    <w:rsid w:val="00560B29"/>
    <w:rsid w:val="005620C7"/>
    <w:rsid w:val="00563190"/>
    <w:rsid w:val="00564723"/>
    <w:rsid w:val="00565CB7"/>
    <w:rsid w:val="00571480"/>
    <w:rsid w:val="005721A2"/>
    <w:rsid w:val="00573595"/>
    <w:rsid w:val="005739C3"/>
    <w:rsid w:val="00575DFA"/>
    <w:rsid w:val="0058136A"/>
    <w:rsid w:val="0058302A"/>
    <w:rsid w:val="00584ECA"/>
    <w:rsid w:val="00585BC9"/>
    <w:rsid w:val="005A09E7"/>
    <w:rsid w:val="005A2DAD"/>
    <w:rsid w:val="005B1028"/>
    <w:rsid w:val="005B163F"/>
    <w:rsid w:val="005B7FF0"/>
    <w:rsid w:val="005C093B"/>
    <w:rsid w:val="005C18B8"/>
    <w:rsid w:val="005C1BB1"/>
    <w:rsid w:val="005C430A"/>
    <w:rsid w:val="005C7C60"/>
    <w:rsid w:val="005D2008"/>
    <w:rsid w:val="005D2E5A"/>
    <w:rsid w:val="005D3A44"/>
    <w:rsid w:val="005D41C4"/>
    <w:rsid w:val="005D513F"/>
    <w:rsid w:val="005D7764"/>
    <w:rsid w:val="005E047A"/>
    <w:rsid w:val="005E1878"/>
    <w:rsid w:val="005E2402"/>
    <w:rsid w:val="005F27C6"/>
    <w:rsid w:val="005F2ACC"/>
    <w:rsid w:val="005F67AD"/>
    <w:rsid w:val="005F6ECD"/>
    <w:rsid w:val="005F7DAB"/>
    <w:rsid w:val="005F7E5D"/>
    <w:rsid w:val="00604D1D"/>
    <w:rsid w:val="00605266"/>
    <w:rsid w:val="00605658"/>
    <w:rsid w:val="00606CCF"/>
    <w:rsid w:val="006071C5"/>
    <w:rsid w:val="00607CEC"/>
    <w:rsid w:val="00610E4F"/>
    <w:rsid w:val="00613FE3"/>
    <w:rsid w:val="00620B4A"/>
    <w:rsid w:val="00621483"/>
    <w:rsid w:val="00623A68"/>
    <w:rsid w:val="00624AAE"/>
    <w:rsid w:val="006250FE"/>
    <w:rsid w:val="006257D2"/>
    <w:rsid w:val="006273AB"/>
    <w:rsid w:val="006335DE"/>
    <w:rsid w:val="0063583C"/>
    <w:rsid w:val="00640FCD"/>
    <w:rsid w:val="00645961"/>
    <w:rsid w:val="006470EA"/>
    <w:rsid w:val="006509E8"/>
    <w:rsid w:val="0065560B"/>
    <w:rsid w:val="00655E79"/>
    <w:rsid w:val="00661ED5"/>
    <w:rsid w:val="00663375"/>
    <w:rsid w:val="00667807"/>
    <w:rsid w:val="00667BFE"/>
    <w:rsid w:val="00671D51"/>
    <w:rsid w:val="006740E0"/>
    <w:rsid w:val="006742EE"/>
    <w:rsid w:val="00676BE4"/>
    <w:rsid w:val="00682759"/>
    <w:rsid w:val="00686210"/>
    <w:rsid w:val="006905F6"/>
    <w:rsid w:val="0069350D"/>
    <w:rsid w:val="00696D49"/>
    <w:rsid w:val="00697B8F"/>
    <w:rsid w:val="006A01DC"/>
    <w:rsid w:val="006A08CD"/>
    <w:rsid w:val="006A0CA3"/>
    <w:rsid w:val="006A2034"/>
    <w:rsid w:val="006A38C8"/>
    <w:rsid w:val="006A51DC"/>
    <w:rsid w:val="006A7E09"/>
    <w:rsid w:val="006B0317"/>
    <w:rsid w:val="006B3D72"/>
    <w:rsid w:val="006B438A"/>
    <w:rsid w:val="006B5AA3"/>
    <w:rsid w:val="006B7D93"/>
    <w:rsid w:val="006C006C"/>
    <w:rsid w:val="006D416C"/>
    <w:rsid w:val="006D4426"/>
    <w:rsid w:val="006D6025"/>
    <w:rsid w:val="006E0165"/>
    <w:rsid w:val="006E3C93"/>
    <w:rsid w:val="006E5B37"/>
    <w:rsid w:val="006E62D9"/>
    <w:rsid w:val="006E6533"/>
    <w:rsid w:val="006E65CD"/>
    <w:rsid w:val="006F0EFC"/>
    <w:rsid w:val="006F1EB3"/>
    <w:rsid w:val="006F21B6"/>
    <w:rsid w:val="006F2810"/>
    <w:rsid w:val="006F2952"/>
    <w:rsid w:val="006F58DF"/>
    <w:rsid w:val="006F64C4"/>
    <w:rsid w:val="006F6712"/>
    <w:rsid w:val="00700AC8"/>
    <w:rsid w:val="00701385"/>
    <w:rsid w:val="00702466"/>
    <w:rsid w:val="007027A9"/>
    <w:rsid w:val="0070285F"/>
    <w:rsid w:val="007062E6"/>
    <w:rsid w:val="00710E81"/>
    <w:rsid w:val="00713ACB"/>
    <w:rsid w:val="0072055E"/>
    <w:rsid w:val="00725000"/>
    <w:rsid w:val="00732870"/>
    <w:rsid w:val="00737AB9"/>
    <w:rsid w:val="00743215"/>
    <w:rsid w:val="00745C50"/>
    <w:rsid w:val="00751D91"/>
    <w:rsid w:val="007523BE"/>
    <w:rsid w:val="00760257"/>
    <w:rsid w:val="007618BD"/>
    <w:rsid w:val="00762A1B"/>
    <w:rsid w:val="00763FB2"/>
    <w:rsid w:val="0076796B"/>
    <w:rsid w:val="00776EC7"/>
    <w:rsid w:val="007775A7"/>
    <w:rsid w:val="00783642"/>
    <w:rsid w:val="007858DB"/>
    <w:rsid w:val="007876CB"/>
    <w:rsid w:val="007923F0"/>
    <w:rsid w:val="0079314C"/>
    <w:rsid w:val="0079451F"/>
    <w:rsid w:val="007959BE"/>
    <w:rsid w:val="007A0940"/>
    <w:rsid w:val="007A2687"/>
    <w:rsid w:val="007A2BAC"/>
    <w:rsid w:val="007A2C0D"/>
    <w:rsid w:val="007A32E3"/>
    <w:rsid w:val="007A7AFF"/>
    <w:rsid w:val="007B5470"/>
    <w:rsid w:val="007B60B7"/>
    <w:rsid w:val="007B62DD"/>
    <w:rsid w:val="007C4A1C"/>
    <w:rsid w:val="007C5B6B"/>
    <w:rsid w:val="007C7CBB"/>
    <w:rsid w:val="007D0E75"/>
    <w:rsid w:val="007D461C"/>
    <w:rsid w:val="007D53A9"/>
    <w:rsid w:val="007D6C9A"/>
    <w:rsid w:val="007D6F9B"/>
    <w:rsid w:val="007D790A"/>
    <w:rsid w:val="007E06EF"/>
    <w:rsid w:val="007E09A3"/>
    <w:rsid w:val="007E2367"/>
    <w:rsid w:val="007E7524"/>
    <w:rsid w:val="007F197C"/>
    <w:rsid w:val="007F6E45"/>
    <w:rsid w:val="007F795E"/>
    <w:rsid w:val="008013E4"/>
    <w:rsid w:val="00801644"/>
    <w:rsid w:val="00803D16"/>
    <w:rsid w:val="008062BA"/>
    <w:rsid w:val="00806983"/>
    <w:rsid w:val="008072C2"/>
    <w:rsid w:val="00810C28"/>
    <w:rsid w:val="00817416"/>
    <w:rsid w:val="008174D0"/>
    <w:rsid w:val="0082295C"/>
    <w:rsid w:val="008242BE"/>
    <w:rsid w:val="00824957"/>
    <w:rsid w:val="00825273"/>
    <w:rsid w:val="00825645"/>
    <w:rsid w:val="00826B43"/>
    <w:rsid w:val="00826E02"/>
    <w:rsid w:val="00827B0C"/>
    <w:rsid w:val="00832920"/>
    <w:rsid w:val="00836C05"/>
    <w:rsid w:val="008376BB"/>
    <w:rsid w:val="00843F8D"/>
    <w:rsid w:val="008501E6"/>
    <w:rsid w:val="0085066F"/>
    <w:rsid w:val="00855923"/>
    <w:rsid w:val="00857106"/>
    <w:rsid w:val="00863E68"/>
    <w:rsid w:val="008643DA"/>
    <w:rsid w:val="00870BD0"/>
    <w:rsid w:val="00872E4F"/>
    <w:rsid w:val="008733FA"/>
    <w:rsid w:val="00873C18"/>
    <w:rsid w:val="00873F9C"/>
    <w:rsid w:val="00874880"/>
    <w:rsid w:val="00882CAD"/>
    <w:rsid w:val="008965BB"/>
    <w:rsid w:val="008A1AD2"/>
    <w:rsid w:val="008A2A0C"/>
    <w:rsid w:val="008A4951"/>
    <w:rsid w:val="008A4A36"/>
    <w:rsid w:val="008B1AC3"/>
    <w:rsid w:val="008B3EC5"/>
    <w:rsid w:val="008B6B67"/>
    <w:rsid w:val="008C08CF"/>
    <w:rsid w:val="008C22D6"/>
    <w:rsid w:val="008C7CB1"/>
    <w:rsid w:val="008D19AA"/>
    <w:rsid w:val="008D1ABB"/>
    <w:rsid w:val="008D2161"/>
    <w:rsid w:val="008D2B5E"/>
    <w:rsid w:val="008D52D7"/>
    <w:rsid w:val="008D7DFD"/>
    <w:rsid w:val="008E0477"/>
    <w:rsid w:val="008E073C"/>
    <w:rsid w:val="008E1C09"/>
    <w:rsid w:val="008E343B"/>
    <w:rsid w:val="008E607E"/>
    <w:rsid w:val="008E7A39"/>
    <w:rsid w:val="008E7C44"/>
    <w:rsid w:val="008F3BE8"/>
    <w:rsid w:val="008F3F6A"/>
    <w:rsid w:val="008F5B75"/>
    <w:rsid w:val="008F732B"/>
    <w:rsid w:val="008F7CEC"/>
    <w:rsid w:val="00900880"/>
    <w:rsid w:val="00903D83"/>
    <w:rsid w:val="00906100"/>
    <w:rsid w:val="00906130"/>
    <w:rsid w:val="00912EA8"/>
    <w:rsid w:val="00914971"/>
    <w:rsid w:val="009154D9"/>
    <w:rsid w:val="00916378"/>
    <w:rsid w:val="00923DBF"/>
    <w:rsid w:val="0092405B"/>
    <w:rsid w:val="00930616"/>
    <w:rsid w:val="00931568"/>
    <w:rsid w:val="009327E2"/>
    <w:rsid w:val="0093289A"/>
    <w:rsid w:val="00934DE6"/>
    <w:rsid w:val="009364CD"/>
    <w:rsid w:val="009412AD"/>
    <w:rsid w:val="009449EA"/>
    <w:rsid w:val="00951D10"/>
    <w:rsid w:val="00953E72"/>
    <w:rsid w:val="009577AB"/>
    <w:rsid w:val="0096120C"/>
    <w:rsid w:val="00967B85"/>
    <w:rsid w:val="00967F5E"/>
    <w:rsid w:val="009720D2"/>
    <w:rsid w:val="00972BC6"/>
    <w:rsid w:val="009740AA"/>
    <w:rsid w:val="00974564"/>
    <w:rsid w:val="00974CB4"/>
    <w:rsid w:val="0098149E"/>
    <w:rsid w:val="00984B2F"/>
    <w:rsid w:val="00984DB4"/>
    <w:rsid w:val="00984DC7"/>
    <w:rsid w:val="009863FE"/>
    <w:rsid w:val="0098756C"/>
    <w:rsid w:val="00990B87"/>
    <w:rsid w:val="009A105F"/>
    <w:rsid w:val="009A17A7"/>
    <w:rsid w:val="009A259E"/>
    <w:rsid w:val="009A26AF"/>
    <w:rsid w:val="009A5C79"/>
    <w:rsid w:val="009B03F3"/>
    <w:rsid w:val="009B137A"/>
    <w:rsid w:val="009B204E"/>
    <w:rsid w:val="009B7373"/>
    <w:rsid w:val="009C2706"/>
    <w:rsid w:val="009D04C6"/>
    <w:rsid w:val="009D3573"/>
    <w:rsid w:val="009D7E8E"/>
    <w:rsid w:val="009E10E2"/>
    <w:rsid w:val="009E195C"/>
    <w:rsid w:val="009E2736"/>
    <w:rsid w:val="009E54BD"/>
    <w:rsid w:val="009F7E8F"/>
    <w:rsid w:val="00A017D3"/>
    <w:rsid w:val="00A04F30"/>
    <w:rsid w:val="00A05289"/>
    <w:rsid w:val="00A0631E"/>
    <w:rsid w:val="00A063CE"/>
    <w:rsid w:val="00A06F02"/>
    <w:rsid w:val="00A108EC"/>
    <w:rsid w:val="00A11351"/>
    <w:rsid w:val="00A115DE"/>
    <w:rsid w:val="00A11643"/>
    <w:rsid w:val="00A123D1"/>
    <w:rsid w:val="00A12A30"/>
    <w:rsid w:val="00A132C1"/>
    <w:rsid w:val="00A1609B"/>
    <w:rsid w:val="00A1640E"/>
    <w:rsid w:val="00A16A2A"/>
    <w:rsid w:val="00A17784"/>
    <w:rsid w:val="00A26E6E"/>
    <w:rsid w:val="00A26F7A"/>
    <w:rsid w:val="00A3022A"/>
    <w:rsid w:val="00A31734"/>
    <w:rsid w:val="00A332DD"/>
    <w:rsid w:val="00A35FBA"/>
    <w:rsid w:val="00A40283"/>
    <w:rsid w:val="00A41928"/>
    <w:rsid w:val="00A422BB"/>
    <w:rsid w:val="00A5044D"/>
    <w:rsid w:val="00A50F3E"/>
    <w:rsid w:val="00A52EDD"/>
    <w:rsid w:val="00A5653A"/>
    <w:rsid w:val="00A5684A"/>
    <w:rsid w:val="00A60C76"/>
    <w:rsid w:val="00A61159"/>
    <w:rsid w:val="00A62545"/>
    <w:rsid w:val="00A67017"/>
    <w:rsid w:val="00A702C8"/>
    <w:rsid w:val="00A72883"/>
    <w:rsid w:val="00A767FE"/>
    <w:rsid w:val="00A81B82"/>
    <w:rsid w:val="00A8205E"/>
    <w:rsid w:val="00A838D1"/>
    <w:rsid w:val="00A83FEC"/>
    <w:rsid w:val="00A84A73"/>
    <w:rsid w:val="00A90519"/>
    <w:rsid w:val="00A9277C"/>
    <w:rsid w:val="00AA3FCB"/>
    <w:rsid w:val="00AA78F0"/>
    <w:rsid w:val="00AB25BC"/>
    <w:rsid w:val="00AB4AD6"/>
    <w:rsid w:val="00AC123B"/>
    <w:rsid w:val="00AC12F3"/>
    <w:rsid w:val="00AC2304"/>
    <w:rsid w:val="00AC2691"/>
    <w:rsid w:val="00AC4648"/>
    <w:rsid w:val="00AD02CD"/>
    <w:rsid w:val="00AD1B2D"/>
    <w:rsid w:val="00AE050F"/>
    <w:rsid w:val="00AE054D"/>
    <w:rsid w:val="00AE0C6F"/>
    <w:rsid w:val="00AE1568"/>
    <w:rsid w:val="00AE24CE"/>
    <w:rsid w:val="00AE3FDD"/>
    <w:rsid w:val="00AE4844"/>
    <w:rsid w:val="00AE5CA9"/>
    <w:rsid w:val="00AE6C66"/>
    <w:rsid w:val="00AE7A5D"/>
    <w:rsid w:val="00AF0401"/>
    <w:rsid w:val="00AF0C3D"/>
    <w:rsid w:val="00AF5E73"/>
    <w:rsid w:val="00AF78C6"/>
    <w:rsid w:val="00B05884"/>
    <w:rsid w:val="00B0693C"/>
    <w:rsid w:val="00B06993"/>
    <w:rsid w:val="00B07EA8"/>
    <w:rsid w:val="00B11830"/>
    <w:rsid w:val="00B12DC7"/>
    <w:rsid w:val="00B17A00"/>
    <w:rsid w:val="00B22E5C"/>
    <w:rsid w:val="00B33748"/>
    <w:rsid w:val="00B34B83"/>
    <w:rsid w:val="00B35952"/>
    <w:rsid w:val="00B400DE"/>
    <w:rsid w:val="00B403FD"/>
    <w:rsid w:val="00B40F6A"/>
    <w:rsid w:val="00B466E2"/>
    <w:rsid w:val="00B474E8"/>
    <w:rsid w:val="00B5297A"/>
    <w:rsid w:val="00B53AB1"/>
    <w:rsid w:val="00B635A6"/>
    <w:rsid w:val="00B64D46"/>
    <w:rsid w:val="00B65DD6"/>
    <w:rsid w:val="00B70948"/>
    <w:rsid w:val="00B746FF"/>
    <w:rsid w:val="00B81036"/>
    <w:rsid w:val="00B82732"/>
    <w:rsid w:val="00B82D92"/>
    <w:rsid w:val="00B841AE"/>
    <w:rsid w:val="00B853E6"/>
    <w:rsid w:val="00B92442"/>
    <w:rsid w:val="00B92792"/>
    <w:rsid w:val="00B94114"/>
    <w:rsid w:val="00B94253"/>
    <w:rsid w:val="00B97468"/>
    <w:rsid w:val="00B97A27"/>
    <w:rsid w:val="00BA1E6F"/>
    <w:rsid w:val="00BA2AEE"/>
    <w:rsid w:val="00BA4C32"/>
    <w:rsid w:val="00BA6CA5"/>
    <w:rsid w:val="00BB427E"/>
    <w:rsid w:val="00BB5CC6"/>
    <w:rsid w:val="00BC61B5"/>
    <w:rsid w:val="00BC6262"/>
    <w:rsid w:val="00BD15AB"/>
    <w:rsid w:val="00BD464F"/>
    <w:rsid w:val="00BD542A"/>
    <w:rsid w:val="00BD7008"/>
    <w:rsid w:val="00BD7548"/>
    <w:rsid w:val="00BE160E"/>
    <w:rsid w:val="00BE22FD"/>
    <w:rsid w:val="00BE44F4"/>
    <w:rsid w:val="00BE7475"/>
    <w:rsid w:val="00BF5F10"/>
    <w:rsid w:val="00C016FA"/>
    <w:rsid w:val="00C0284B"/>
    <w:rsid w:val="00C07E64"/>
    <w:rsid w:val="00C1468F"/>
    <w:rsid w:val="00C15CF2"/>
    <w:rsid w:val="00C20C9A"/>
    <w:rsid w:val="00C21C22"/>
    <w:rsid w:val="00C24D0F"/>
    <w:rsid w:val="00C26D9C"/>
    <w:rsid w:val="00C33887"/>
    <w:rsid w:val="00C36273"/>
    <w:rsid w:val="00C40058"/>
    <w:rsid w:val="00C5367C"/>
    <w:rsid w:val="00C541D0"/>
    <w:rsid w:val="00C60C75"/>
    <w:rsid w:val="00C60DD3"/>
    <w:rsid w:val="00C66406"/>
    <w:rsid w:val="00C714AD"/>
    <w:rsid w:val="00C7175E"/>
    <w:rsid w:val="00C71FCC"/>
    <w:rsid w:val="00C75AF6"/>
    <w:rsid w:val="00C83541"/>
    <w:rsid w:val="00C83DE0"/>
    <w:rsid w:val="00C8518C"/>
    <w:rsid w:val="00C90087"/>
    <w:rsid w:val="00C907CA"/>
    <w:rsid w:val="00C91B6B"/>
    <w:rsid w:val="00C92E9F"/>
    <w:rsid w:val="00C9412E"/>
    <w:rsid w:val="00C96098"/>
    <w:rsid w:val="00CA1BAF"/>
    <w:rsid w:val="00CA6400"/>
    <w:rsid w:val="00CA7FE0"/>
    <w:rsid w:val="00CB024A"/>
    <w:rsid w:val="00CB098C"/>
    <w:rsid w:val="00CB1017"/>
    <w:rsid w:val="00CB2597"/>
    <w:rsid w:val="00CB6DB6"/>
    <w:rsid w:val="00CC3039"/>
    <w:rsid w:val="00CC455B"/>
    <w:rsid w:val="00CE1036"/>
    <w:rsid w:val="00CE1734"/>
    <w:rsid w:val="00CE701B"/>
    <w:rsid w:val="00CF2F20"/>
    <w:rsid w:val="00CF3DCA"/>
    <w:rsid w:val="00D0389A"/>
    <w:rsid w:val="00D03D61"/>
    <w:rsid w:val="00D05473"/>
    <w:rsid w:val="00D0596C"/>
    <w:rsid w:val="00D10963"/>
    <w:rsid w:val="00D138CB"/>
    <w:rsid w:val="00D15CFC"/>
    <w:rsid w:val="00D16F1F"/>
    <w:rsid w:val="00D1786F"/>
    <w:rsid w:val="00D20ADD"/>
    <w:rsid w:val="00D212E2"/>
    <w:rsid w:val="00D22C00"/>
    <w:rsid w:val="00D3017F"/>
    <w:rsid w:val="00D30900"/>
    <w:rsid w:val="00D30ED7"/>
    <w:rsid w:val="00D3249B"/>
    <w:rsid w:val="00D328C7"/>
    <w:rsid w:val="00D32E5D"/>
    <w:rsid w:val="00D37A3E"/>
    <w:rsid w:val="00D42BD2"/>
    <w:rsid w:val="00D4648C"/>
    <w:rsid w:val="00D502AC"/>
    <w:rsid w:val="00D50A80"/>
    <w:rsid w:val="00D528A2"/>
    <w:rsid w:val="00D54127"/>
    <w:rsid w:val="00D60424"/>
    <w:rsid w:val="00D62B2D"/>
    <w:rsid w:val="00D65F7B"/>
    <w:rsid w:val="00D70A49"/>
    <w:rsid w:val="00D715F3"/>
    <w:rsid w:val="00D72D0D"/>
    <w:rsid w:val="00D806ED"/>
    <w:rsid w:val="00D849F4"/>
    <w:rsid w:val="00D852B9"/>
    <w:rsid w:val="00D86825"/>
    <w:rsid w:val="00D87F45"/>
    <w:rsid w:val="00D907B2"/>
    <w:rsid w:val="00D90C94"/>
    <w:rsid w:val="00D91445"/>
    <w:rsid w:val="00D95CB8"/>
    <w:rsid w:val="00DA073B"/>
    <w:rsid w:val="00DB5649"/>
    <w:rsid w:val="00DC1F05"/>
    <w:rsid w:val="00DC4A04"/>
    <w:rsid w:val="00DC5598"/>
    <w:rsid w:val="00DC7D96"/>
    <w:rsid w:val="00DD0057"/>
    <w:rsid w:val="00DD5BAD"/>
    <w:rsid w:val="00DE4F01"/>
    <w:rsid w:val="00DE61BA"/>
    <w:rsid w:val="00DE6A55"/>
    <w:rsid w:val="00DF05A4"/>
    <w:rsid w:val="00DF2C73"/>
    <w:rsid w:val="00DF4736"/>
    <w:rsid w:val="00E013D4"/>
    <w:rsid w:val="00E05600"/>
    <w:rsid w:val="00E05861"/>
    <w:rsid w:val="00E14476"/>
    <w:rsid w:val="00E164C0"/>
    <w:rsid w:val="00E20E40"/>
    <w:rsid w:val="00E2415B"/>
    <w:rsid w:val="00E24BA7"/>
    <w:rsid w:val="00E25955"/>
    <w:rsid w:val="00E25E40"/>
    <w:rsid w:val="00E25EF4"/>
    <w:rsid w:val="00E31562"/>
    <w:rsid w:val="00E315AE"/>
    <w:rsid w:val="00E3195C"/>
    <w:rsid w:val="00E319A9"/>
    <w:rsid w:val="00E32C19"/>
    <w:rsid w:val="00E37887"/>
    <w:rsid w:val="00E37BDC"/>
    <w:rsid w:val="00E40CB3"/>
    <w:rsid w:val="00E45C0D"/>
    <w:rsid w:val="00E461F8"/>
    <w:rsid w:val="00E46FA5"/>
    <w:rsid w:val="00E473AD"/>
    <w:rsid w:val="00E64C40"/>
    <w:rsid w:val="00E711A4"/>
    <w:rsid w:val="00E72A82"/>
    <w:rsid w:val="00E751A6"/>
    <w:rsid w:val="00E8099A"/>
    <w:rsid w:val="00E80C1E"/>
    <w:rsid w:val="00E81055"/>
    <w:rsid w:val="00E81A84"/>
    <w:rsid w:val="00E822A2"/>
    <w:rsid w:val="00E840DB"/>
    <w:rsid w:val="00E84A4E"/>
    <w:rsid w:val="00E86ABB"/>
    <w:rsid w:val="00E90CB1"/>
    <w:rsid w:val="00E911F1"/>
    <w:rsid w:val="00E919D7"/>
    <w:rsid w:val="00E94633"/>
    <w:rsid w:val="00E977C6"/>
    <w:rsid w:val="00E97809"/>
    <w:rsid w:val="00E978C9"/>
    <w:rsid w:val="00EA05BC"/>
    <w:rsid w:val="00EA63F3"/>
    <w:rsid w:val="00EB33BC"/>
    <w:rsid w:val="00EB774E"/>
    <w:rsid w:val="00EB7AA7"/>
    <w:rsid w:val="00EC12F3"/>
    <w:rsid w:val="00EC48D8"/>
    <w:rsid w:val="00EC4AAA"/>
    <w:rsid w:val="00ED6AA9"/>
    <w:rsid w:val="00EE03EF"/>
    <w:rsid w:val="00EE11DE"/>
    <w:rsid w:val="00F00419"/>
    <w:rsid w:val="00F0058E"/>
    <w:rsid w:val="00F00F5F"/>
    <w:rsid w:val="00F030C6"/>
    <w:rsid w:val="00F0461B"/>
    <w:rsid w:val="00F059CF"/>
    <w:rsid w:val="00F07297"/>
    <w:rsid w:val="00F07616"/>
    <w:rsid w:val="00F108A3"/>
    <w:rsid w:val="00F20FE8"/>
    <w:rsid w:val="00F21A72"/>
    <w:rsid w:val="00F220C6"/>
    <w:rsid w:val="00F23FFB"/>
    <w:rsid w:val="00F24923"/>
    <w:rsid w:val="00F25291"/>
    <w:rsid w:val="00F26B4B"/>
    <w:rsid w:val="00F30C17"/>
    <w:rsid w:val="00F314D4"/>
    <w:rsid w:val="00F32593"/>
    <w:rsid w:val="00F33606"/>
    <w:rsid w:val="00F3604E"/>
    <w:rsid w:val="00F36BA3"/>
    <w:rsid w:val="00F40BC4"/>
    <w:rsid w:val="00F41A23"/>
    <w:rsid w:val="00F476CD"/>
    <w:rsid w:val="00F47C17"/>
    <w:rsid w:val="00F50495"/>
    <w:rsid w:val="00F52C9C"/>
    <w:rsid w:val="00F55B61"/>
    <w:rsid w:val="00F55EF5"/>
    <w:rsid w:val="00F5690A"/>
    <w:rsid w:val="00F56F3B"/>
    <w:rsid w:val="00F57FC8"/>
    <w:rsid w:val="00F600D1"/>
    <w:rsid w:val="00F603D6"/>
    <w:rsid w:val="00F60AA8"/>
    <w:rsid w:val="00F6583D"/>
    <w:rsid w:val="00F6717B"/>
    <w:rsid w:val="00F67237"/>
    <w:rsid w:val="00F7387C"/>
    <w:rsid w:val="00F73A4C"/>
    <w:rsid w:val="00F779E2"/>
    <w:rsid w:val="00F814FD"/>
    <w:rsid w:val="00F82C54"/>
    <w:rsid w:val="00F83C82"/>
    <w:rsid w:val="00F83F2A"/>
    <w:rsid w:val="00F84AC8"/>
    <w:rsid w:val="00F916DC"/>
    <w:rsid w:val="00F92469"/>
    <w:rsid w:val="00F92A89"/>
    <w:rsid w:val="00F96A61"/>
    <w:rsid w:val="00FA1066"/>
    <w:rsid w:val="00FA1422"/>
    <w:rsid w:val="00FA21A3"/>
    <w:rsid w:val="00FA22B9"/>
    <w:rsid w:val="00FA471D"/>
    <w:rsid w:val="00FA5213"/>
    <w:rsid w:val="00FA7D74"/>
    <w:rsid w:val="00FB1462"/>
    <w:rsid w:val="00FB1AC9"/>
    <w:rsid w:val="00FB3F1B"/>
    <w:rsid w:val="00FB7942"/>
    <w:rsid w:val="00FC096B"/>
    <w:rsid w:val="00FC1E6C"/>
    <w:rsid w:val="00FC6519"/>
    <w:rsid w:val="00FC7872"/>
    <w:rsid w:val="00FD1DC0"/>
    <w:rsid w:val="00FD4DE2"/>
    <w:rsid w:val="00FD4F0B"/>
    <w:rsid w:val="00FD5CD3"/>
    <w:rsid w:val="00FD77C5"/>
    <w:rsid w:val="00FE099A"/>
    <w:rsid w:val="00FE0CBB"/>
    <w:rsid w:val="00FE0F12"/>
    <w:rsid w:val="00FE6CCC"/>
    <w:rsid w:val="00FF218F"/>
    <w:rsid w:val="00FF22A8"/>
    <w:rsid w:val="00FF2948"/>
    <w:rsid w:val="00FF4208"/>
    <w:rsid w:val="2C760964"/>
  </w:rsids>
  <m:mathPr>
    <m:mathFont m:val="Cambria Math"/>
    <m:brkBin m:val="before"/>
    <m:brkBinSub m:val="--"/>
    <m:smallFrac m:val="0"/>
    <m:dispDef/>
    <m:lMargin m:val="0"/>
    <m:rMargin m:val="0"/>
    <m:defJc m:val="centerGroup"/>
    <m:wrapIndent m:val="1440"/>
    <m:intLim m:val="subSup"/>
    <m:naryLim m:val="undOvr"/>
  </m:mathPr>
  <w:themeFontLang w:val="de-DE"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6EB6AF7"/>
  <w15:docId w15:val="{8C0EB429-D824-4A0B-B8DB-68BB4D096BB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1" w:defUIPriority="99" w:defSemiHidden="0" w:defUnhideWhenUsed="0" w:defQFormat="0" w:count="376">
    <w:lsdException w:name="Normal" w:locked="0" w:uiPriority="0" w:qFormat="1"/>
    <w:lsdException w:name="heading 1" w:uiPriority="9"/>
    <w:lsdException w:name="heading 2" w:semiHidden="1" w:uiPriority="9" w:unhideWhenUsed="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locked="0" w:semiHidden="1" w:unhideWhenUsed="1"/>
    <w:lsdException w:name="footer" w:locked="0"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locked="0"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locked="0"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locked="0" w:semiHidden="1" w:unhideWhenUsed="1"/>
    <w:lsdException w:name="HTML Bottom of Form" w:locked="0"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locked="0" w:semiHidden="1" w:unhideWhenUsed="1"/>
    <w:lsdException w:name="annotation subject" w:semiHidden="1" w:unhideWhenUsed="1"/>
    <w:lsdException w:name="No List" w:locked="0"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locked="0" w:semiHidden="1" w:unhideWhenUsed="1"/>
    <w:lsdException w:name="Table Grid" w:locked="0" w:uiPriority="39"/>
    <w:lsdException w:name="Table Theme" w:semiHidden="1" w:unhideWhenUsed="1"/>
    <w:lsdException w:name="Placeholder Text" w:locked="0"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locked="0"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locked="0" w:uiPriority="41"/>
    <w:lsdException w:name="Plain Table 2" w:locked="0" w:uiPriority="42"/>
    <w:lsdException w:name="Plain Table 3" w:locked="0" w:uiPriority="43"/>
    <w:lsdException w:name="Plain Table 4" w:locked="0" w:uiPriority="44"/>
    <w:lsdException w:name="Plain Table 5" w:locked="0" w:uiPriority="45"/>
    <w:lsdException w:name="Grid Table Light" w:locked="0" w:uiPriority="40"/>
    <w:lsdException w:name="Grid Table 1 Light" w:locked="0" w:uiPriority="46"/>
    <w:lsdException w:name="Grid Table 2" w:locked="0" w:uiPriority="47"/>
    <w:lsdException w:name="Grid Table 3" w:locked="0" w:uiPriority="48"/>
    <w:lsdException w:name="Grid Table 4" w:locked="0" w:uiPriority="49"/>
    <w:lsdException w:name="Grid Table 5 Dark" w:locked="0" w:uiPriority="50"/>
    <w:lsdException w:name="Grid Table 6 Colorful" w:locked="0" w:uiPriority="51"/>
    <w:lsdException w:name="Grid Table 7 Colorful" w:locked="0" w:uiPriority="52"/>
    <w:lsdException w:name="Grid Table 1 Light Accent 1" w:locked="0" w:uiPriority="46"/>
    <w:lsdException w:name="Grid Table 2 Accent 1" w:locked="0" w:uiPriority="47"/>
    <w:lsdException w:name="Grid Table 3 Accent 1" w:locked="0" w:uiPriority="48"/>
    <w:lsdException w:name="Grid Table 4 Accent 1" w:locked="0" w:uiPriority="49"/>
    <w:lsdException w:name="Grid Table 5 Dark Accent 1" w:locked="0" w:uiPriority="50"/>
    <w:lsdException w:name="Grid Table 6 Colorful Accent 1" w:locked="0" w:uiPriority="51"/>
    <w:lsdException w:name="Grid Table 7 Colorful Accent 1" w:locked="0" w:uiPriority="52"/>
    <w:lsdException w:name="Grid Table 1 Light Accent 2" w:locked="0" w:uiPriority="46"/>
    <w:lsdException w:name="Grid Table 2 Accent 2" w:locked="0" w:uiPriority="47"/>
    <w:lsdException w:name="Grid Table 3 Accent 2" w:locked="0" w:uiPriority="48"/>
    <w:lsdException w:name="Grid Table 4 Accent 2" w:locked="0" w:uiPriority="49"/>
    <w:lsdException w:name="Grid Table 5 Dark Accent 2" w:locked="0" w:uiPriority="50"/>
    <w:lsdException w:name="Grid Table 6 Colorful Accent 2" w:locked="0" w:uiPriority="51"/>
    <w:lsdException w:name="Grid Table 7 Colorful Accent 2" w:locked="0" w:uiPriority="52"/>
    <w:lsdException w:name="Grid Table 1 Light Accent 3" w:locked="0" w:uiPriority="46"/>
    <w:lsdException w:name="Grid Table 2 Accent 3" w:locked="0" w:uiPriority="47"/>
    <w:lsdException w:name="Grid Table 3 Accent 3" w:locked="0" w:uiPriority="48"/>
    <w:lsdException w:name="Grid Table 4 Accent 3" w:locked="0" w:uiPriority="49"/>
    <w:lsdException w:name="Grid Table 5 Dark Accent 3" w:locked="0" w:uiPriority="50"/>
    <w:lsdException w:name="Grid Table 6 Colorful Accent 3" w:locked="0" w:uiPriority="51"/>
    <w:lsdException w:name="Grid Table 7 Colorful Accent 3" w:locked="0" w:uiPriority="52"/>
    <w:lsdException w:name="Grid Table 1 Light Accent 4" w:locked="0" w:uiPriority="46"/>
    <w:lsdException w:name="Grid Table 2 Accent 4" w:locked="0" w:uiPriority="47"/>
    <w:lsdException w:name="Grid Table 3 Accent 4" w:locked="0" w:uiPriority="48"/>
    <w:lsdException w:name="Grid Table 4 Accent 4" w:locked="0" w:uiPriority="49"/>
    <w:lsdException w:name="Grid Table 5 Dark Accent 4" w:locked="0" w:uiPriority="50"/>
    <w:lsdException w:name="Grid Table 6 Colorful Accent 4" w:locked="0" w:uiPriority="51"/>
    <w:lsdException w:name="Grid Table 7 Colorful Accent 4" w:locked="0" w:uiPriority="52"/>
    <w:lsdException w:name="Grid Table 1 Light Accent 5" w:locked="0" w:uiPriority="46"/>
    <w:lsdException w:name="Grid Table 2 Accent 5" w:locked="0" w:uiPriority="47"/>
    <w:lsdException w:name="Grid Table 3 Accent 5" w:locked="0" w:uiPriority="48"/>
    <w:lsdException w:name="Grid Table 4 Accent 5" w:locked="0" w:uiPriority="49"/>
    <w:lsdException w:name="Grid Table 5 Dark Accent 5" w:locked="0" w:uiPriority="50"/>
    <w:lsdException w:name="Grid Table 6 Colorful Accent 5" w:locked="0" w:uiPriority="51"/>
    <w:lsdException w:name="Grid Table 7 Colorful Accent 5" w:locked="0" w:uiPriority="52"/>
    <w:lsdException w:name="Grid Table 1 Light Accent 6" w:locked="0" w:uiPriority="46"/>
    <w:lsdException w:name="Grid Table 2 Accent 6" w:locked="0" w:uiPriority="47"/>
    <w:lsdException w:name="Grid Table 3 Accent 6" w:locked="0" w:uiPriority="48"/>
    <w:lsdException w:name="Grid Table 4 Accent 6" w:locked="0" w:uiPriority="49"/>
    <w:lsdException w:name="Grid Table 5 Dark Accent 6" w:locked="0" w:uiPriority="50"/>
    <w:lsdException w:name="Grid Table 6 Colorful Accent 6" w:locked="0" w:uiPriority="51"/>
    <w:lsdException w:name="Grid Table 7 Colorful Accent 6" w:locked="0" w:uiPriority="52"/>
    <w:lsdException w:name="List Table 1 Light" w:locked="0" w:uiPriority="46"/>
    <w:lsdException w:name="List Table 2" w:locked="0" w:uiPriority="47"/>
    <w:lsdException w:name="List Table 3" w:locked="0" w:uiPriority="48"/>
    <w:lsdException w:name="List Table 4" w:locked="0" w:uiPriority="49"/>
    <w:lsdException w:name="List Table 5 Dark" w:locked="0" w:uiPriority="50"/>
    <w:lsdException w:name="List Table 6 Colorful" w:locked="0" w:uiPriority="51"/>
    <w:lsdException w:name="List Table 7 Colorful" w:locked="0" w:uiPriority="52"/>
    <w:lsdException w:name="List Table 1 Light Accent 1" w:locked="0" w:uiPriority="46"/>
    <w:lsdException w:name="List Table 2 Accent 1" w:locked="0" w:uiPriority="47"/>
    <w:lsdException w:name="List Table 3 Accent 1" w:locked="0" w:uiPriority="48"/>
    <w:lsdException w:name="List Table 4 Accent 1" w:locked="0" w:uiPriority="49"/>
    <w:lsdException w:name="List Table 5 Dark Accent 1" w:locked="0" w:uiPriority="50"/>
    <w:lsdException w:name="List Table 6 Colorful Accent 1" w:locked="0" w:uiPriority="51"/>
    <w:lsdException w:name="List Table 7 Colorful Accent 1" w:locked="0" w:uiPriority="52"/>
    <w:lsdException w:name="List Table 1 Light Accent 2" w:locked="0" w:uiPriority="46"/>
    <w:lsdException w:name="List Table 2 Accent 2" w:locked="0" w:uiPriority="47"/>
    <w:lsdException w:name="List Table 3 Accent 2" w:locked="0" w:uiPriority="48"/>
    <w:lsdException w:name="List Table 4 Accent 2" w:locked="0" w:uiPriority="49"/>
    <w:lsdException w:name="List Table 5 Dark Accent 2" w:locked="0" w:uiPriority="50"/>
    <w:lsdException w:name="List Table 6 Colorful Accent 2" w:locked="0" w:uiPriority="51"/>
    <w:lsdException w:name="List Table 7 Colorful Accent 2" w:locked="0" w:uiPriority="52"/>
    <w:lsdException w:name="List Table 1 Light Accent 3" w:locked="0" w:uiPriority="46"/>
    <w:lsdException w:name="List Table 2 Accent 3" w:locked="0" w:uiPriority="47"/>
    <w:lsdException w:name="List Table 3 Accent 3" w:locked="0" w:uiPriority="48"/>
    <w:lsdException w:name="List Table 4 Accent 3" w:locked="0" w:uiPriority="49"/>
    <w:lsdException w:name="List Table 5 Dark Accent 3" w:locked="0" w:uiPriority="50"/>
    <w:lsdException w:name="List Table 6 Colorful Accent 3" w:locked="0" w:uiPriority="51"/>
    <w:lsdException w:name="List Table 7 Colorful Accent 3" w:locked="0" w:uiPriority="52"/>
    <w:lsdException w:name="List Table 1 Light Accent 4" w:locked="0" w:uiPriority="46"/>
    <w:lsdException w:name="List Table 2 Accent 4" w:locked="0" w:uiPriority="47"/>
    <w:lsdException w:name="List Table 3 Accent 4" w:locked="0" w:uiPriority="48"/>
    <w:lsdException w:name="List Table 4 Accent 4" w:locked="0" w:uiPriority="49"/>
    <w:lsdException w:name="List Table 5 Dark Accent 4" w:locked="0" w:uiPriority="50"/>
    <w:lsdException w:name="List Table 6 Colorful Accent 4" w:locked="0" w:uiPriority="51"/>
    <w:lsdException w:name="List Table 7 Colorful Accent 4" w:locked="0" w:uiPriority="52"/>
    <w:lsdException w:name="List Table 1 Light Accent 5" w:locked="0" w:uiPriority="46"/>
    <w:lsdException w:name="List Table 2 Accent 5" w:locked="0" w:uiPriority="47"/>
    <w:lsdException w:name="List Table 3 Accent 5" w:locked="0" w:uiPriority="48"/>
    <w:lsdException w:name="List Table 4 Accent 5" w:locked="0" w:uiPriority="49"/>
    <w:lsdException w:name="List Table 5 Dark Accent 5" w:locked="0" w:uiPriority="50"/>
    <w:lsdException w:name="List Table 6 Colorful Accent 5" w:locked="0" w:uiPriority="51"/>
    <w:lsdException w:name="List Table 7 Colorful Accent 5" w:locked="0" w:uiPriority="52"/>
    <w:lsdException w:name="List Table 1 Light Accent 6" w:locked="0" w:uiPriority="46"/>
    <w:lsdException w:name="List Table 2 Accent 6" w:locked="0" w:uiPriority="47"/>
    <w:lsdException w:name="List Table 3 Accent 6" w:locked="0" w:uiPriority="48"/>
    <w:lsdException w:name="List Table 4 Accent 6" w:locked="0" w:uiPriority="49"/>
    <w:lsdException w:name="List Table 5 Dark Accent 6" w:locked="0" w:uiPriority="50"/>
    <w:lsdException w:name="List Table 6 Colorful Accent 6" w:locked="0" w:uiPriority="51"/>
    <w:lsdException w:name="List Table 7 Colorful Accent 6" w:locked="0" w:uiPriority="52"/>
    <w:lsdException w:name="Mention" w:locked="0" w:semiHidden="1" w:unhideWhenUsed="1"/>
    <w:lsdException w:name="Smart Hyperlink" w:locked="0" w:semiHidden="1" w:unhideWhenUsed="1"/>
    <w:lsdException w:name="Hashtag" w:locked="0" w:semiHidden="1" w:unhideWhenUsed="1"/>
    <w:lsdException w:name="Unresolved Mention" w:locked="0" w:semiHidden="1" w:unhideWhenUsed="1"/>
    <w:lsdException w:name="Smart Link" w:locked="0" w:semiHidden="1" w:unhideWhenUsed="1"/>
  </w:latentStyles>
  <w:style w:type="paragraph" w:default="1" w:styleId="Standard">
    <w:name w:val="Normal"/>
    <w:qFormat/>
    <w:rsid w:val="00F92A89"/>
    <w:pPr>
      <w:widowControl w:val="0"/>
      <w:spacing w:after="0" w:line="240" w:lineRule="exact"/>
    </w:pPr>
    <w:rPr>
      <w:rFonts w:ascii="HelveticaNeueLT Com 45 Lt" w:hAnsi="HelveticaNeueLT Com 45 Lt"/>
      <w:spacing w:val="4"/>
      <w:sz w:val="1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locked/>
    <w:rsid w:val="00BE160E"/>
    <w:pPr>
      <w:tabs>
        <w:tab w:val="center" w:pos="4536"/>
        <w:tab w:val="right" w:pos="9072"/>
      </w:tabs>
      <w:spacing w:line="240" w:lineRule="auto"/>
    </w:pPr>
  </w:style>
  <w:style w:type="character" w:customStyle="1" w:styleId="KopfzeileZchn">
    <w:name w:val="Kopfzeile Zchn"/>
    <w:basedOn w:val="Absatz-Standardschriftart"/>
    <w:link w:val="Kopfzeile"/>
    <w:uiPriority w:val="99"/>
    <w:rsid w:val="00BE160E"/>
  </w:style>
  <w:style w:type="paragraph" w:styleId="Fuzeile">
    <w:name w:val="footer"/>
    <w:basedOn w:val="Standard"/>
    <w:link w:val="FuzeileZchn"/>
    <w:uiPriority w:val="99"/>
    <w:unhideWhenUsed/>
    <w:locked/>
    <w:rsid w:val="00BE160E"/>
    <w:pPr>
      <w:tabs>
        <w:tab w:val="center" w:pos="4536"/>
        <w:tab w:val="right" w:pos="9072"/>
      </w:tabs>
      <w:spacing w:line="240" w:lineRule="auto"/>
    </w:pPr>
  </w:style>
  <w:style w:type="character" w:customStyle="1" w:styleId="FuzeileZchn">
    <w:name w:val="Fußzeile Zchn"/>
    <w:basedOn w:val="Absatz-Standardschriftart"/>
    <w:link w:val="Fuzeile"/>
    <w:uiPriority w:val="99"/>
    <w:rsid w:val="00BE160E"/>
  </w:style>
  <w:style w:type="character" w:styleId="Hyperlink">
    <w:name w:val="Hyperlink"/>
    <w:basedOn w:val="Absatz-Standardschriftart"/>
    <w:uiPriority w:val="99"/>
    <w:unhideWhenUsed/>
    <w:locked/>
    <w:rsid w:val="006B438A"/>
    <w:rPr>
      <w:color w:val="0563C1" w:themeColor="hyperlink"/>
      <w:u w:val="single"/>
    </w:rPr>
  </w:style>
  <w:style w:type="table" w:styleId="Tabellenraster">
    <w:name w:val="Table Grid"/>
    <w:basedOn w:val="NormaleTabelle"/>
    <w:uiPriority w:val="39"/>
    <w:locked/>
    <w:rsid w:val="00C71FC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KopfzeileRn">
    <w:name w:val="Kopfzeile Rn"/>
    <w:basedOn w:val="Kopfzeile"/>
    <w:link w:val="KopfzeileRnChar"/>
    <w:locked/>
    <w:rsid w:val="00C33887"/>
    <w:pPr>
      <w:spacing w:line="200" w:lineRule="exact"/>
      <w:ind w:left="-107" w:hanging="573"/>
    </w:pPr>
    <w:rPr>
      <w:rFonts w:ascii="HelveticaNeueLT Com 55 Roman" w:hAnsi="HelveticaNeueLT Com 55 Roman"/>
      <w:spacing w:val="3"/>
      <w:sz w:val="16"/>
      <w:szCs w:val="16"/>
    </w:rPr>
  </w:style>
  <w:style w:type="paragraph" w:customStyle="1" w:styleId="KopfzeileLt">
    <w:name w:val="Kopfzeile Lt"/>
    <w:basedOn w:val="Kopfzeile"/>
    <w:link w:val="KopfzeileLtChar"/>
    <w:locked/>
    <w:rsid w:val="00C33887"/>
    <w:pPr>
      <w:spacing w:line="200" w:lineRule="exact"/>
      <w:ind w:left="-107" w:hanging="573"/>
    </w:pPr>
    <w:rPr>
      <w:spacing w:val="3"/>
      <w:sz w:val="16"/>
      <w:szCs w:val="16"/>
    </w:rPr>
  </w:style>
  <w:style w:type="character" w:customStyle="1" w:styleId="KopfzeileRnChar">
    <w:name w:val="Kopfzeile Rn Char"/>
    <w:basedOn w:val="KopfzeileZchn"/>
    <w:link w:val="KopfzeileRn"/>
    <w:rsid w:val="00C33887"/>
    <w:rPr>
      <w:rFonts w:ascii="HelveticaNeueLT Com 55 Roman" w:hAnsi="HelveticaNeueLT Com 55 Roman"/>
      <w:spacing w:val="3"/>
      <w:sz w:val="16"/>
      <w:szCs w:val="16"/>
    </w:rPr>
  </w:style>
  <w:style w:type="paragraph" w:styleId="Sprechblasentext">
    <w:name w:val="Balloon Text"/>
    <w:basedOn w:val="Standard"/>
    <w:link w:val="SprechblasentextZchn"/>
    <w:uiPriority w:val="99"/>
    <w:semiHidden/>
    <w:unhideWhenUsed/>
    <w:locked/>
    <w:rsid w:val="00565CB7"/>
    <w:pPr>
      <w:spacing w:line="240" w:lineRule="auto"/>
    </w:pPr>
    <w:rPr>
      <w:rFonts w:ascii="Tahoma" w:hAnsi="Tahoma" w:cs="Tahoma"/>
      <w:sz w:val="16"/>
      <w:szCs w:val="16"/>
    </w:rPr>
  </w:style>
  <w:style w:type="character" w:customStyle="1" w:styleId="KopfzeileLtChar">
    <w:name w:val="Kopfzeile Lt Char"/>
    <w:basedOn w:val="KopfzeileZchn"/>
    <w:link w:val="KopfzeileLt"/>
    <w:rsid w:val="00C33887"/>
    <w:rPr>
      <w:rFonts w:ascii="HelveticaNeueLT Com 45 Lt" w:hAnsi="HelveticaNeueLT Com 45 Lt"/>
      <w:spacing w:val="3"/>
      <w:sz w:val="16"/>
      <w:szCs w:val="16"/>
    </w:rPr>
  </w:style>
  <w:style w:type="character" w:customStyle="1" w:styleId="SprechblasentextZchn">
    <w:name w:val="Sprechblasentext Zchn"/>
    <w:basedOn w:val="Absatz-Standardschriftart"/>
    <w:link w:val="Sprechblasentext"/>
    <w:uiPriority w:val="99"/>
    <w:semiHidden/>
    <w:rsid w:val="00565CB7"/>
    <w:rPr>
      <w:rFonts w:ascii="Tahoma" w:hAnsi="Tahoma" w:cs="Tahoma"/>
      <w:sz w:val="16"/>
      <w:szCs w:val="16"/>
    </w:rPr>
  </w:style>
  <w:style w:type="paragraph" w:customStyle="1" w:styleId="FuzeileLt">
    <w:name w:val="Fußzeile Lt"/>
    <w:basedOn w:val="Fuzeile"/>
    <w:link w:val="FuzeileLtChar"/>
    <w:locked/>
    <w:rsid w:val="00C33887"/>
    <w:pPr>
      <w:spacing w:line="150" w:lineRule="exact"/>
    </w:pPr>
    <w:rPr>
      <w:spacing w:val="2"/>
      <w:sz w:val="12"/>
      <w:szCs w:val="12"/>
    </w:rPr>
  </w:style>
  <w:style w:type="character" w:customStyle="1" w:styleId="FuzeileLtChar">
    <w:name w:val="Fußzeile Lt Char"/>
    <w:basedOn w:val="FuzeileZchn"/>
    <w:link w:val="FuzeileLt"/>
    <w:rsid w:val="00C33887"/>
    <w:rPr>
      <w:rFonts w:ascii="HelveticaNeueLT Com 45 Lt" w:hAnsi="HelveticaNeueLT Com 45 Lt"/>
      <w:spacing w:val="2"/>
      <w:sz w:val="12"/>
      <w:szCs w:val="12"/>
    </w:rPr>
  </w:style>
  <w:style w:type="paragraph" w:customStyle="1" w:styleId="Daten55Lt">
    <w:name w:val="Daten 5.5 Lt"/>
    <w:basedOn w:val="Standard"/>
    <w:link w:val="Daten55LtChar"/>
    <w:locked/>
    <w:rsid w:val="00C33887"/>
    <w:pPr>
      <w:spacing w:line="140" w:lineRule="exact"/>
    </w:pPr>
    <w:rPr>
      <w:spacing w:val="2"/>
      <w:sz w:val="11"/>
      <w:szCs w:val="11"/>
    </w:rPr>
  </w:style>
  <w:style w:type="paragraph" w:customStyle="1" w:styleId="Daten9Lt">
    <w:name w:val="Daten 9 Lt"/>
    <w:basedOn w:val="Standard"/>
    <w:link w:val="Daten9LtChar"/>
    <w:locked/>
    <w:rsid w:val="00AB4AD6"/>
    <w:pPr>
      <w:contextualSpacing/>
    </w:pPr>
  </w:style>
  <w:style w:type="character" w:customStyle="1" w:styleId="Daten55LtChar">
    <w:name w:val="Daten 5.5 Lt Char"/>
    <w:basedOn w:val="Absatz-Standardschriftart"/>
    <w:link w:val="Daten55Lt"/>
    <w:rsid w:val="00C33887"/>
    <w:rPr>
      <w:rFonts w:ascii="HelveticaNeueLT Com 45 Lt" w:hAnsi="HelveticaNeueLT Com 45 Lt"/>
      <w:spacing w:val="2"/>
      <w:sz w:val="11"/>
      <w:szCs w:val="11"/>
    </w:rPr>
  </w:style>
  <w:style w:type="paragraph" w:customStyle="1" w:styleId="Daten9Md">
    <w:name w:val="Daten 9 Md"/>
    <w:basedOn w:val="Standard"/>
    <w:link w:val="Daten9MdChar"/>
    <w:locked/>
    <w:rsid w:val="007E2367"/>
    <w:rPr>
      <w:rFonts w:ascii="HelveticaNeueLT Com 65 Md" w:hAnsi="HelveticaNeueLT Com 65 Md"/>
    </w:rPr>
  </w:style>
  <w:style w:type="character" w:customStyle="1" w:styleId="Daten9LtChar">
    <w:name w:val="Daten 9 Lt Char"/>
    <w:basedOn w:val="Absatz-Standardschriftart"/>
    <w:link w:val="Daten9Lt"/>
    <w:rsid w:val="00AB4AD6"/>
    <w:rPr>
      <w:rFonts w:ascii="HelveticaNeueLT Com 45 Lt" w:hAnsi="HelveticaNeueLT Com 45 Lt"/>
      <w:sz w:val="18"/>
    </w:rPr>
  </w:style>
  <w:style w:type="character" w:customStyle="1" w:styleId="Daten9MdChar">
    <w:name w:val="Daten 9 Md Char"/>
    <w:basedOn w:val="Absatz-Standardschriftart"/>
    <w:link w:val="Daten9Md"/>
    <w:rsid w:val="007E2367"/>
    <w:rPr>
      <w:rFonts w:ascii="HelveticaNeueLT Com 65 Md" w:hAnsi="HelveticaNeueLT Com 65 Md"/>
      <w:sz w:val="18"/>
    </w:rPr>
  </w:style>
  <w:style w:type="character" w:styleId="Platzhaltertext">
    <w:name w:val="Placeholder Text"/>
    <w:basedOn w:val="Absatz-Standardschriftart"/>
    <w:uiPriority w:val="99"/>
    <w:semiHidden/>
    <w:locked/>
    <w:rsid w:val="003772CC"/>
    <w:rPr>
      <w:color w:val="808080"/>
    </w:rPr>
  </w:style>
  <w:style w:type="paragraph" w:customStyle="1" w:styleId="Titel1">
    <w:name w:val="Titel1"/>
    <w:basedOn w:val="Standard"/>
    <w:link w:val="TitelChar"/>
    <w:qFormat/>
    <w:rsid w:val="005B163F"/>
    <w:pPr>
      <w:spacing w:after="600" w:line="288" w:lineRule="exact"/>
      <w:ind w:right="3600"/>
    </w:pPr>
    <w:rPr>
      <w:rFonts w:ascii="HelveticaNeueLT Com 55 Roman" w:hAnsi="HelveticaNeueLT Com 55 Roman"/>
      <w:spacing w:val="5"/>
      <w:sz w:val="24"/>
    </w:rPr>
  </w:style>
  <w:style w:type="paragraph" w:customStyle="1" w:styleId="Einleitung">
    <w:name w:val="Einleitung"/>
    <w:basedOn w:val="Standard"/>
    <w:link w:val="EinleitungChar"/>
    <w:qFormat/>
    <w:rsid w:val="005B163F"/>
    <w:pPr>
      <w:spacing w:after="200" w:line="220" w:lineRule="exact"/>
      <w:contextualSpacing/>
    </w:pPr>
    <w:rPr>
      <w:rFonts w:ascii="HelveticaNeueLT Com 55 Roman" w:hAnsi="HelveticaNeueLT Com 55 Roman"/>
    </w:rPr>
  </w:style>
  <w:style w:type="character" w:customStyle="1" w:styleId="TitelChar">
    <w:name w:val="Titel Char"/>
    <w:basedOn w:val="Absatz-Standardschriftart"/>
    <w:link w:val="Titel1"/>
    <w:rsid w:val="005B163F"/>
    <w:rPr>
      <w:rFonts w:ascii="HelveticaNeueLT Com 55 Roman" w:hAnsi="HelveticaNeueLT Com 55 Roman"/>
      <w:spacing w:val="5"/>
      <w:sz w:val="24"/>
    </w:rPr>
  </w:style>
  <w:style w:type="character" w:customStyle="1" w:styleId="EinleitungChar">
    <w:name w:val="Einleitung Char"/>
    <w:basedOn w:val="Absatz-Standardschriftart"/>
    <w:link w:val="Einleitung"/>
    <w:qFormat/>
    <w:rsid w:val="005B163F"/>
    <w:rPr>
      <w:rFonts w:ascii="HelveticaNeueLT Com 55 Roman" w:hAnsi="HelveticaNeueLT Com 55 Roman"/>
      <w:spacing w:val="4"/>
      <w:sz w:val="18"/>
    </w:rPr>
  </w:style>
  <w:style w:type="paragraph" w:customStyle="1" w:styleId="Titel12Rn">
    <w:name w:val="Titel 12 Rn"/>
    <w:basedOn w:val="Standard"/>
    <w:link w:val="Titel12RnChar"/>
    <w:locked/>
    <w:rsid w:val="005B163F"/>
    <w:pPr>
      <w:spacing w:line="288" w:lineRule="exact"/>
    </w:pPr>
    <w:rPr>
      <w:rFonts w:ascii="HelveticaNeueLT Com 55 Roman" w:hAnsi="HelveticaNeueLT Com 55 Roman"/>
      <w:spacing w:val="5"/>
      <w:sz w:val="24"/>
    </w:rPr>
  </w:style>
  <w:style w:type="character" w:customStyle="1" w:styleId="Titel12RnChar">
    <w:name w:val="Titel 12 Rn Char"/>
    <w:basedOn w:val="Absatz-Standardschriftart"/>
    <w:link w:val="Titel12Rn"/>
    <w:rsid w:val="005B163F"/>
    <w:rPr>
      <w:rFonts w:ascii="HelveticaNeueLT Com 55 Roman" w:hAnsi="HelveticaNeueLT Com 55 Roman"/>
      <w:spacing w:val="5"/>
      <w:sz w:val="24"/>
    </w:rPr>
  </w:style>
  <w:style w:type="paragraph" w:customStyle="1" w:styleId="Kurzberblick">
    <w:name w:val="Kurzüberblick"/>
    <w:basedOn w:val="Titel1"/>
    <w:link w:val="KurzberblickChar"/>
    <w:qFormat/>
    <w:rsid w:val="00A05289"/>
    <w:pPr>
      <w:spacing w:after="920" w:line="220" w:lineRule="exact"/>
      <w:ind w:right="0"/>
      <w:contextualSpacing/>
    </w:pPr>
    <w:rPr>
      <w:spacing w:val="4"/>
      <w:sz w:val="18"/>
    </w:rPr>
  </w:style>
  <w:style w:type="character" w:customStyle="1" w:styleId="KurzberblickChar">
    <w:name w:val="Kurzüberblick Char"/>
    <w:basedOn w:val="TitelChar"/>
    <w:link w:val="Kurzberblick"/>
    <w:qFormat/>
    <w:rsid w:val="00A05289"/>
    <w:rPr>
      <w:rFonts w:ascii="HelveticaNeueLT Com 55 Roman" w:hAnsi="HelveticaNeueLT Com 55 Roman"/>
      <w:spacing w:val="4"/>
      <w:sz w:val="18"/>
    </w:rPr>
  </w:style>
  <w:style w:type="paragraph" w:styleId="Textkrper">
    <w:name w:val="Body Text"/>
    <w:basedOn w:val="Standard"/>
    <w:link w:val="TextkrperZchn"/>
    <w:uiPriority w:val="1"/>
    <w:qFormat/>
    <w:locked/>
    <w:rsid w:val="00FB3F1B"/>
    <w:pPr>
      <w:autoSpaceDE w:val="0"/>
      <w:autoSpaceDN w:val="0"/>
      <w:spacing w:line="240" w:lineRule="auto"/>
    </w:pPr>
    <w:rPr>
      <w:rFonts w:eastAsia="HelveticaNeueLT Com 45 Lt" w:cs="HelveticaNeueLT Com 45 Lt"/>
      <w:spacing w:val="0"/>
      <w:sz w:val="17"/>
      <w:szCs w:val="17"/>
      <w:lang w:val="en-US"/>
    </w:rPr>
  </w:style>
  <w:style w:type="character" w:customStyle="1" w:styleId="TextkrperZchn">
    <w:name w:val="Textkörper Zchn"/>
    <w:basedOn w:val="Absatz-Standardschriftart"/>
    <w:link w:val="Textkrper"/>
    <w:uiPriority w:val="1"/>
    <w:rsid w:val="00FB3F1B"/>
    <w:rPr>
      <w:rFonts w:ascii="HelveticaNeueLT Com 45 Lt" w:eastAsia="HelveticaNeueLT Com 45 Lt" w:hAnsi="HelveticaNeueLT Com 45 Lt" w:cs="HelveticaNeueLT Com 45 Lt"/>
      <w:sz w:val="17"/>
      <w:szCs w:val="17"/>
      <w:lang w:val="en-US"/>
    </w:rPr>
  </w:style>
  <w:style w:type="character" w:styleId="NichtaufgelsteErwhnung">
    <w:name w:val="Unresolved Mention"/>
    <w:basedOn w:val="Absatz-Standardschriftart"/>
    <w:uiPriority w:val="99"/>
    <w:semiHidden/>
    <w:unhideWhenUsed/>
    <w:rsid w:val="0026515F"/>
    <w:rPr>
      <w:color w:val="605E5C"/>
      <w:shd w:val="clear" w:color="auto" w:fill="E1DFDD"/>
    </w:rPr>
  </w:style>
  <w:style w:type="paragraph" w:customStyle="1" w:styleId="StandardWe">
    <w:name w:val="Standard (We"/>
    <w:uiPriority w:val="99"/>
    <w:rsid w:val="0085066F"/>
    <w:pPr>
      <w:pBdr>
        <w:top w:val="nil"/>
        <w:left w:val="nil"/>
        <w:bottom w:val="nil"/>
        <w:right w:val="nil"/>
        <w:between w:val="nil"/>
        <w:bar w:val="nil"/>
      </w:pBdr>
      <w:spacing w:before="100" w:after="100" w:line="240" w:lineRule="auto"/>
    </w:pPr>
    <w:rPr>
      <w:rFonts w:ascii="Times New Roman" w:eastAsia="Arial Unicode MS" w:hAnsi="Times New Roman" w:cs="Arial Unicode MS"/>
      <w:color w:val="000000"/>
      <w:sz w:val="24"/>
      <w:szCs w:val="24"/>
      <w:bdr w:val="nil"/>
      <w:lang w:val="en-GB" w:eastAsia="en-GB"/>
    </w:rPr>
  </w:style>
  <w:style w:type="character" w:styleId="Kommentarzeichen">
    <w:name w:val="annotation reference"/>
    <w:basedOn w:val="Absatz-Standardschriftart"/>
    <w:uiPriority w:val="99"/>
    <w:semiHidden/>
    <w:unhideWhenUsed/>
    <w:locked/>
    <w:rsid w:val="00F92A89"/>
    <w:rPr>
      <w:sz w:val="16"/>
      <w:szCs w:val="16"/>
    </w:rPr>
  </w:style>
  <w:style w:type="paragraph" w:styleId="Kommentartext">
    <w:name w:val="annotation text"/>
    <w:basedOn w:val="Standard"/>
    <w:link w:val="KommentartextZchn"/>
    <w:uiPriority w:val="99"/>
    <w:unhideWhenUsed/>
    <w:locked/>
    <w:rsid w:val="00F92A89"/>
    <w:pPr>
      <w:spacing w:line="240" w:lineRule="auto"/>
    </w:pPr>
    <w:rPr>
      <w:sz w:val="20"/>
      <w:szCs w:val="20"/>
    </w:rPr>
  </w:style>
  <w:style w:type="character" w:customStyle="1" w:styleId="KommentartextZchn">
    <w:name w:val="Kommentartext Zchn"/>
    <w:basedOn w:val="Absatz-Standardschriftart"/>
    <w:link w:val="Kommentartext"/>
    <w:uiPriority w:val="99"/>
    <w:rsid w:val="00F92A89"/>
    <w:rPr>
      <w:rFonts w:ascii="HelveticaNeueLT Com 45 Lt" w:hAnsi="HelveticaNeueLT Com 45 Lt"/>
      <w:spacing w:val="4"/>
      <w:sz w:val="20"/>
      <w:szCs w:val="20"/>
    </w:rPr>
  </w:style>
  <w:style w:type="paragraph" w:styleId="Kommentarthema">
    <w:name w:val="annotation subject"/>
    <w:basedOn w:val="Kommentartext"/>
    <w:next w:val="Kommentartext"/>
    <w:link w:val="KommentarthemaZchn"/>
    <w:uiPriority w:val="99"/>
    <w:semiHidden/>
    <w:unhideWhenUsed/>
    <w:locked/>
    <w:rsid w:val="00F92A89"/>
    <w:rPr>
      <w:b/>
      <w:bCs/>
    </w:rPr>
  </w:style>
  <w:style w:type="character" w:customStyle="1" w:styleId="KommentarthemaZchn">
    <w:name w:val="Kommentarthema Zchn"/>
    <w:basedOn w:val="KommentartextZchn"/>
    <w:link w:val="Kommentarthema"/>
    <w:uiPriority w:val="99"/>
    <w:semiHidden/>
    <w:rsid w:val="00F92A89"/>
    <w:rPr>
      <w:rFonts w:ascii="HelveticaNeueLT Com 45 Lt" w:hAnsi="HelveticaNeueLT Com 45 Lt"/>
      <w:b/>
      <w:bCs/>
      <w:spacing w:val="4"/>
      <w:sz w:val="20"/>
      <w:szCs w:val="20"/>
    </w:rPr>
  </w:style>
  <w:style w:type="paragraph" w:styleId="Funotentext">
    <w:name w:val="footnote text"/>
    <w:basedOn w:val="Standard"/>
    <w:link w:val="FunotentextZchn"/>
    <w:uiPriority w:val="99"/>
    <w:semiHidden/>
    <w:unhideWhenUsed/>
    <w:locked/>
    <w:rsid w:val="0026669B"/>
    <w:pPr>
      <w:spacing w:line="240" w:lineRule="auto"/>
    </w:pPr>
    <w:rPr>
      <w:sz w:val="20"/>
      <w:szCs w:val="20"/>
    </w:rPr>
  </w:style>
  <w:style w:type="character" w:customStyle="1" w:styleId="FunotentextZchn">
    <w:name w:val="Fußnotentext Zchn"/>
    <w:basedOn w:val="Absatz-Standardschriftart"/>
    <w:link w:val="Funotentext"/>
    <w:uiPriority w:val="99"/>
    <w:semiHidden/>
    <w:rsid w:val="0026669B"/>
    <w:rPr>
      <w:rFonts w:ascii="HelveticaNeueLT Com 45 Lt" w:hAnsi="HelveticaNeueLT Com 45 Lt"/>
      <w:spacing w:val="4"/>
      <w:sz w:val="20"/>
      <w:szCs w:val="20"/>
    </w:rPr>
  </w:style>
  <w:style w:type="character" w:styleId="Funotenzeichen">
    <w:name w:val="footnote reference"/>
    <w:basedOn w:val="Absatz-Standardschriftart"/>
    <w:uiPriority w:val="99"/>
    <w:semiHidden/>
    <w:unhideWhenUsed/>
    <w:locked/>
    <w:rsid w:val="0026669B"/>
    <w:rPr>
      <w:vertAlign w:val="superscript"/>
    </w:rPr>
  </w:style>
  <w:style w:type="character" w:styleId="Erwhnung">
    <w:name w:val="Mention"/>
    <w:basedOn w:val="Absatz-Standardschriftart"/>
    <w:uiPriority w:val="99"/>
    <w:unhideWhenUsed/>
    <w:rsid w:val="005C7C60"/>
    <w:rPr>
      <w:color w:val="2B579A"/>
      <w:shd w:val="clear" w:color="auto" w:fill="E1DFDD"/>
    </w:rPr>
  </w:style>
  <w:style w:type="paragraph" w:styleId="berarbeitung">
    <w:name w:val="Revision"/>
    <w:hidden/>
    <w:uiPriority w:val="99"/>
    <w:semiHidden/>
    <w:rsid w:val="009D3573"/>
    <w:pPr>
      <w:spacing w:after="0" w:line="240" w:lineRule="auto"/>
    </w:pPr>
    <w:rPr>
      <w:rFonts w:ascii="HelveticaNeueLT Com 45 Lt" w:hAnsi="HelveticaNeueLT Com 45 Lt"/>
      <w:spacing w:val="4"/>
      <w:sz w:val="18"/>
    </w:rPr>
  </w:style>
  <w:style w:type="character" w:styleId="BesuchterLink">
    <w:name w:val="FollowedHyperlink"/>
    <w:basedOn w:val="Absatz-Standardschriftart"/>
    <w:uiPriority w:val="99"/>
    <w:semiHidden/>
    <w:unhideWhenUsed/>
    <w:locked/>
    <w:rsid w:val="00B53AB1"/>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84986217">
      <w:bodyDiv w:val="1"/>
      <w:marLeft w:val="0"/>
      <w:marRight w:val="0"/>
      <w:marTop w:val="0"/>
      <w:marBottom w:val="0"/>
      <w:divBdr>
        <w:top w:val="none" w:sz="0" w:space="0" w:color="auto"/>
        <w:left w:val="none" w:sz="0" w:space="0" w:color="auto"/>
        <w:bottom w:val="none" w:sz="0" w:space="0" w:color="auto"/>
        <w:right w:val="none" w:sz="0" w:space="0" w:color="auto"/>
      </w:divBdr>
    </w:div>
    <w:div w:id="510996508">
      <w:bodyDiv w:val="1"/>
      <w:marLeft w:val="0"/>
      <w:marRight w:val="0"/>
      <w:marTop w:val="0"/>
      <w:marBottom w:val="0"/>
      <w:divBdr>
        <w:top w:val="none" w:sz="0" w:space="0" w:color="auto"/>
        <w:left w:val="none" w:sz="0" w:space="0" w:color="auto"/>
        <w:bottom w:val="none" w:sz="0" w:space="0" w:color="auto"/>
        <w:right w:val="none" w:sz="0" w:space="0" w:color="auto"/>
      </w:divBdr>
    </w:div>
    <w:div w:id="580214436">
      <w:bodyDiv w:val="1"/>
      <w:marLeft w:val="0"/>
      <w:marRight w:val="0"/>
      <w:marTop w:val="0"/>
      <w:marBottom w:val="0"/>
      <w:divBdr>
        <w:top w:val="none" w:sz="0" w:space="0" w:color="auto"/>
        <w:left w:val="none" w:sz="0" w:space="0" w:color="auto"/>
        <w:bottom w:val="none" w:sz="0" w:space="0" w:color="auto"/>
        <w:right w:val="none" w:sz="0" w:space="0" w:color="auto"/>
      </w:divBdr>
    </w:div>
    <w:div w:id="994604148">
      <w:bodyDiv w:val="1"/>
      <w:marLeft w:val="0"/>
      <w:marRight w:val="0"/>
      <w:marTop w:val="0"/>
      <w:marBottom w:val="0"/>
      <w:divBdr>
        <w:top w:val="none" w:sz="0" w:space="0" w:color="auto"/>
        <w:left w:val="none" w:sz="0" w:space="0" w:color="auto"/>
        <w:bottom w:val="none" w:sz="0" w:space="0" w:color="auto"/>
        <w:right w:val="none" w:sz="0" w:space="0" w:color="auto"/>
      </w:divBdr>
    </w:div>
    <w:div w:id="1031029686">
      <w:bodyDiv w:val="1"/>
      <w:marLeft w:val="0"/>
      <w:marRight w:val="0"/>
      <w:marTop w:val="0"/>
      <w:marBottom w:val="0"/>
      <w:divBdr>
        <w:top w:val="none" w:sz="0" w:space="0" w:color="auto"/>
        <w:left w:val="none" w:sz="0" w:space="0" w:color="auto"/>
        <w:bottom w:val="none" w:sz="0" w:space="0" w:color="auto"/>
        <w:right w:val="none" w:sz="0" w:space="0" w:color="auto"/>
      </w:divBdr>
    </w:div>
    <w:div w:id="1224752564">
      <w:bodyDiv w:val="1"/>
      <w:marLeft w:val="0"/>
      <w:marRight w:val="0"/>
      <w:marTop w:val="0"/>
      <w:marBottom w:val="0"/>
      <w:divBdr>
        <w:top w:val="none" w:sz="0" w:space="0" w:color="auto"/>
        <w:left w:val="none" w:sz="0" w:space="0" w:color="auto"/>
        <w:bottom w:val="none" w:sz="0" w:space="0" w:color="auto"/>
        <w:right w:val="none" w:sz="0" w:space="0" w:color="auto"/>
      </w:divBdr>
    </w:div>
    <w:div w:id="1343168627">
      <w:bodyDiv w:val="1"/>
      <w:marLeft w:val="0"/>
      <w:marRight w:val="0"/>
      <w:marTop w:val="0"/>
      <w:marBottom w:val="0"/>
      <w:divBdr>
        <w:top w:val="none" w:sz="0" w:space="0" w:color="auto"/>
        <w:left w:val="none" w:sz="0" w:space="0" w:color="auto"/>
        <w:bottom w:val="none" w:sz="0" w:space="0" w:color="auto"/>
        <w:right w:val="none" w:sz="0" w:space="0" w:color="auto"/>
      </w:divBdr>
    </w:div>
    <w:div w:id="161528900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media.cdn.dornbracht.com/s/CRxjpdGj" TargetMode="External"/><Relationship Id="rId18" Type="http://schemas.openxmlformats.org/officeDocument/2006/relationships/image" Target="media/image4.jpeg"/><Relationship Id="rId26" Type="http://schemas.openxmlformats.org/officeDocument/2006/relationships/image" Target="media/image12.jpeg"/><Relationship Id="rId39" Type="http://schemas.openxmlformats.org/officeDocument/2006/relationships/image" Target="media/image21.png"/><Relationship Id="rId21" Type="http://schemas.openxmlformats.org/officeDocument/2006/relationships/image" Target="media/image7.jpeg"/><Relationship Id="rId34" Type="http://schemas.openxmlformats.org/officeDocument/2006/relationships/hyperlink" Target="https://www.instagram.com/dornbracht_official/" TargetMode="External"/><Relationship Id="rId42" Type="http://schemas.openxmlformats.org/officeDocument/2006/relationships/header" Target="header1.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3.png"/><Relationship Id="rId29" Type="http://schemas.openxmlformats.org/officeDocument/2006/relationships/image" Target="media/image15.jpe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image" Target="media/image10.jpeg"/><Relationship Id="rId32" Type="http://schemas.openxmlformats.org/officeDocument/2006/relationships/hyperlink" Target="https://www.linkedin.com/company/dornbracht/" TargetMode="External"/><Relationship Id="rId37" Type="http://schemas.openxmlformats.org/officeDocument/2006/relationships/image" Target="media/image20.png"/><Relationship Id="rId40" Type="http://schemas.openxmlformats.org/officeDocument/2006/relationships/hyperlink" Target="https://www.facebook.com/dornbracht" TargetMode="External"/><Relationship Id="rId45"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hyperlink" Target="https://media.cdn.dornbracht.com/s/CRxjpdGj" TargetMode="External"/><Relationship Id="rId23" Type="http://schemas.openxmlformats.org/officeDocument/2006/relationships/image" Target="media/image9.jpeg"/><Relationship Id="rId28" Type="http://schemas.openxmlformats.org/officeDocument/2006/relationships/image" Target="media/image14.jpeg"/><Relationship Id="rId36" Type="http://schemas.openxmlformats.org/officeDocument/2006/relationships/hyperlink" Target="https://de.pinterest.com/dornbracht/" TargetMode="External"/><Relationship Id="rId10" Type="http://schemas.openxmlformats.org/officeDocument/2006/relationships/endnotes" Target="endnotes.xml"/><Relationship Id="rId19" Type="http://schemas.openxmlformats.org/officeDocument/2006/relationships/image" Target="media/image5.jpeg"/><Relationship Id="rId31" Type="http://schemas.openxmlformats.org/officeDocument/2006/relationships/image" Target="media/image17.jpeg"/><Relationship Id="rId44"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media.cdn.dornbracht.com/s/CRxjpdGj" TargetMode="External"/><Relationship Id="rId22" Type="http://schemas.openxmlformats.org/officeDocument/2006/relationships/image" Target="media/image8.jpeg"/><Relationship Id="rId27" Type="http://schemas.openxmlformats.org/officeDocument/2006/relationships/image" Target="media/image13.jpeg"/><Relationship Id="rId30" Type="http://schemas.openxmlformats.org/officeDocument/2006/relationships/image" Target="media/image16.jpeg"/><Relationship Id="rId35" Type="http://schemas.openxmlformats.org/officeDocument/2006/relationships/image" Target="media/image19.png"/><Relationship Id="rId43" Type="http://schemas.openxmlformats.org/officeDocument/2006/relationships/header" Target="header2.xml"/><Relationship Id="rId8" Type="http://schemas.openxmlformats.org/officeDocument/2006/relationships/webSettings" Target="webSettings.xml"/><Relationship Id="rId3" Type="http://schemas.openxmlformats.org/officeDocument/2006/relationships/customXml" Target="../customXml/item3.xml"/><Relationship Id="rId12" Type="http://schemas.openxmlformats.org/officeDocument/2006/relationships/image" Target="media/image2.jpeg"/><Relationship Id="rId17" Type="http://schemas.openxmlformats.org/officeDocument/2006/relationships/hyperlink" Target="http://www.dornbracht.com/design-series" TargetMode="External"/><Relationship Id="rId25" Type="http://schemas.openxmlformats.org/officeDocument/2006/relationships/image" Target="media/image11.jpeg"/><Relationship Id="rId33" Type="http://schemas.openxmlformats.org/officeDocument/2006/relationships/image" Target="media/image18.png"/><Relationship Id="rId38" Type="http://schemas.openxmlformats.org/officeDocument/2006/relationships/hyperlink" Target="https://www.youtube.com/@dornbracht" TargetMode="External"/><Relationship Id="rId46" Type="http://schemas.openxmlformats.org/officeDocument/2006/relationships/theme" Target="theme/theme1.xml"/><Relationship Id="rId20" Type="http://schemas.openxmlformats.org/officeDocument/2006/relationships/image" Target="media/image6.jpg"/><Relationship Id="rId41" Type="http://schemas.openxmlformats.org/officeDocument/2006/relationships/image" Target="media/image22.png"/></Relationships>
</file>

<file path=word/_rels/header1.xml.rels><?xml version="1.0" encoding="UTF-8" standalone="yes"?>
<Relationships xmlns="http://schemas.openxmlformats.org/package/2006/relationships"><Relationship Id="rId1" Type="http://schemas.openxmlformats.org/officeDocument/2006/relationships/image" Target="media/image23.jpg"/></Relationships>
</file>

<file path=word/_rels/header2.xml.rels><?xml version="1.0" encoding="UTF-8" standalone="yes"?>
<Relationships xmlns="http://schemas.openxmlformats.org/package/2006/relationships"><Relationship Id="rId1" Type="http://schemas.openxmlformats.org/officeDocument/2006/relationships/image" Target="media/image23.jp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Larissa">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_ip_UnifiedCompliancePolicyUIAction xmlns="http://schemas.microsoft.com/sharepoint/v3" xsi:nil="true"/>
    <_ip_UnifiedCompliancePolicyProperties xmlns="http://schemas.microsoft.com/sharepoint/v3" xsi:nil="true"/>
    <Datum xmlns="46d34cdd-baab-4609-9435-49be67dfa04f" xsi:nil="true"/>
    <lcf76f155ced4ddcb4097134ff3c332f xmlns="46d34cdd-baab-4609-9435-49be67dfa04f">
      <Terms xmlns="http://schemas.microsoft.com/office/infopath/2007/PartnerControls"/>
    </lcf76f155ced4ddcb4097134ff3c332f>
    <TaxCatchAll xmlns="e5559e77-22d9-4fb7-ae1e-5bdd922e2f16"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kument" ma:contentTypeID="0x010100063A0A07ED4C2D4487CDFA62ABC35A7F" ma:contentTypeVersion="22" ma:contentTypeDescription="Ein neues Dokument erstellen." ma:contentTypeScope="" ma:versionID="b45aa125d5966ceb0d43aa4ed5873d31">
  <xsd:schema xmlns:xsd="http://www.w3.org/2001/XMLSchema" xmlns:xs="http://www.w3.org/2001/XMLSchema" xmlns:p="http://schemas.microsoft.com/office/2006/metadata/properties" xmlns:ns1="http://schemas.microsoft.com/sharepoint/v3" xmlns:ns2="e5559e77-22d9-4fb7-ae1e-5bdd922e2f16" xmlns:ns3="46d34cdd-baab-4609-9435-49be67dfa04f" targetNamespace="http://schemas.microsoft.com/office/2006/metadata/properties" ma:root="true" ma:fieldsID="ca0224767fac2dc4c9002a4ecbb9a9c5" ns1:_="" ns2:_="" ns3:_="">
    <xsd:import namespace="http://schemas.microsoft.com/sharepoint/v3"/>
    <xsd:import namespace="e5559e77-22d9-4fb7-ae1e-5bdd922e2f16"/>
    <xsd:import namespace="46d34cdd-baab-4609-9435-49be67dfa04f"/>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DateTaken" minOccurs="0"/>
                <xsd:element ref="ns3:MediaServiceAutoTags" minOccurs="0"/>
                <xsd:element ref="ns3:MediaServiceOCR" minOccurs="0"/>
                <xsd:element ref="ns3:MediaServiceLocation" minOccurs="0"/>
                <xsd:element ref="ns3:MediaServiceGenerationTime" minOccurs="0"/>
                <xsd:element ref="ns3:MediaServiceEventHashCode" minOccurs="0"/>
                <xsd:element ref="ns3:MediaServiceAutoKeyPoints" minOccurs="0"/>
                <xsd:element ref="ns3:MediaServiceKeyPoints" minOccurs="0"/>
                <xsd:element ref="ns1:_ip_UnifiedCompliancePolicyProperties" minOccurs="0"/>
                <xsd:element ref="ns1:_ip_UnifiedCompliancePolicyUIAction" minOccurs="0"/>
                <xsd:element ref="ns3:Datum" minOccurs="0"/>
                <xsd:element ref="ns3:MediaLengthInSeconds" minOccurs="0"/>
                <xsd:element ref="ns3:lcf76f155ced4ddcb4097134ff3c332f" minOccurs="0"/>
                <xsd:element ref="ns2:TaxCatchAll" minOccurs="0"/>
                <xsd:element ref="ns3:MediaServiceSearchProperties" minOccurs="0"/>
                <xsd:element ref="ns3:MediaServiceObjectDetectorVersions" minOccurs="0"/>
                <xsd:element ref="ns3: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20" nillable="true" ma:displayName="Eigenschaften der einheitlichen Compliancerichtlinie" ma:hidden="true" ma:internalName="_ip_UnifiedCompliancePolicyProperties">
      <xsd:simpleType>
        <xsd:restriction base="dms:Note"/>
      </xsd:simpleType>
    </xsd:element>
    <xsd:element name="_ip_UnifiedCompliancePolicyUIAction" ma:index="21" nillable="true" ma:displayName="UI-Aktion der einheitlichen Compliancerichtlinie"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e5559e77-22d9-4fb7-ae1e-5bdd922e2f16" elementFormDefault="qualified">
    <xsd:import namespace="http://schemas.microsoft.com/office/2006/documentManagement/types"/>
    <xsd:import namespace="http://schemas.microsoft.com/office/infopath/2007/PartnerControls"/>
    <xsd:element name="SharedWithUsers" ma:index="8"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Freigegeben für - Details" ma:internalName="SharedWithDetails" ma:readOnly="true">
      <xsd:simpleType>
        <xsd:restriction base="dms:Note">
          <xsd:maxLength value="255"/>
        </xsd:restriction>
      </xsd:simpleType>
    </xsd:element>
    <xsd:element name="TaxCatchAll" ma:index="26" nillable="true" ma:displayName="Taxonomy Catch All Column" ma:hidden="true" ma:list="{bd5cfb69-71c3-400b-9238-4ee451585d3a}" ma:internalName="TaxCatchAll" ma:showField="CatchAllData" ma:web="e5559e77-22d9-4fb7-ae1e-5bdd922e2f16">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46d34cdd-baab-4609-9435-49be67dfa04f"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MediaServiceAutoTags" ma:internalName="MediaServiceAutoTags" ma:readOnly="true">
      <xsd:simpleType>
        <xsd:restriction base="dms:Text"/>
      </xsd:simpleType>
    </xsd:element>
    <xsd:element name="MediaServiceOCR" ma:index="14" nillable="true" ma:displayName="MediaServiceOCR" ma:internalName="MediaServiceOCR" ma:readOnly="true">
      <xsd:simpleType>
        <xsd:restriction base="dms:Note">
          <xsd:maxLength value="255"/>
        </xsd:restriction>
      </xsd:simpleType>
    </xsd:element>
    <xsd:element name="MediaServiceLocation" ma:index="15" nillable="true" ma:displayName="MediaServic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Datum" ma:index="22" nillable="true" ma:displayName="Datum" ma:format="DateOnly" ma:internalName="Datum">
      <xsd:simpleType>
        <xsd:restriction base="dms:DateTime"/>
      </xsd:simpleType>
    </xsd:element>
    <xsd:element name="MediaLengthInSeconds" ma:index="23" nillable="true" ma:displayName="MediaLengthInSeconds" ma:hidden="true" ma:internalName="MediaLengthInSeconds" ma:readOnly="true">
      <xsd:simpleType>
        <xsd:restriction base="dms:Unknown"/>
      </xsd:simpleType>
    </xsd:element>
    <xsd:element name="lcf76f155ced4ddcb4097134ff3c332f" ma:index="25" nillable="true" ma:taxonomy="true" ma:internalName="lcf76f155ced4ddcb4097134ff3c332f" ma:taxonomyFieldName="MediaServiceImageTags" ma:displayName="Bildmarkierungen" ma:readOnly="false" ma:fieldId="{5cf76f15-5ced-4ddc-b409-7134ff3c332f}" ma:taxonomyMulti="true" ma:sspId="1391052e-7308-42f8-ae27-c6a9c1e68278" ma:termSetId="09814cd3-568e-fe90-9814-8d621ff8fb84" ma:anchorId="fba54fb3-c3e1-fe81-a776-ca4b69148c4d" ma:open="true" ma:isKeyword="false">
      <xsd:complexType>
        <xsd:sequence>
          <xsd:element ref="pc:Terms" minOccurs="0" maxOccurs="1"/>
        </xsd:sequence>
      </xsd:complexType>
    </xsd:element>
    <xsd:element name="MediaServiceSearchProperties" ma:index="27" nillable="true" ma:displayName="MediaServiceSearchProperties" ma:hidden="true" ma:internalName="MediaServiceSearchProperties" ma:readOnly="true">
      <xsd:simpleType>
        <xsd:restriction base="dms:Note"/>
      </xsd:simpleType>
    </xsd:element>
    <xsd:element name="MediaServiceObjectDetectorVersions" ma:index="28" nillable="true" ma:displayName="MediaServiceObjectDetectorVersions" ma:description="" ma:hidden="true" ma:indexed="true" ma:internalName="MediaServiceObjectDetectorVersions" ma:readOnly="true">
      <xsd:simpleType>
        <xsd:restriction base="dms:Text"/>
      </xsd:simpleType>
    </xsd:element>
    <xsd:element name="MediaServiceBillingMetadata" ma:index="29" nillable="true" ma:displayName="MediaServiceBillingMetadata" ma:hidden="true" ma:internalName="MediaServiceBillingMetadata"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EF3B19E-7795-407C-B7EF-174A8E672226}">
  <ds:schemaRefs>
    <ds:schemaRef ds:uri="http://schemas.microsoft.com/sharepoint/v3/contenttype/forms"/>
  </ds:schemaRefs>
</ds:datastoreItem>
</file>

<file path=customXml/itemProps2.xml><?xml version="1.0" encoding="utf-8"?>
<ds:datastoreItem xmlns:ds="http://schemas.openxmlformats.org/officeDocument/2006/customXml" ds:itemID="{ADEAF650-8366-46E7-B460-ECEE8A487BF5}">
  <ds:schemaRefs>
    <ds:schemaRef ds:uri="http://schemas.microsoft.com/office/2006/metadata/properties"/>
    <ds:schemaRef ds:uri="http://schemas.microsoft.com/office/infopath/2007/PartnerControls"/>
    <ds:schemaRef ds:uri="http://schemas.microsoft.com/sharepoint/v3"/>
    <ds:schemaRef ds:uri="46d34cdd-baab-4609-9435-49be67dfa04f"/>
    <ds:schemaRef ds:uri="e5559e77-22d9-4fb7-ae1e-5bdd922e2f16"/>
  </ds:schemaRefs>
</ds:datastoreItem>
</file>

<file path=customXml/itemProps3.xml><?xml version="1.0" encoding="utf-8"?>
<ds:datastoreItem xmlns:ds="http://schemas.openxmlformats.org/officeDocument/2006/customXml" ds:itemID="{FF998F7D-26AC-41E9-9144-232F6204E37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e5559e77-22d9-4fb7-ae1e-5bdd922e2f16"/>
    <ds:schemaRef ds:uri="46d34cdd-baab-4609-9435-49be67dfa04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49ABD82F-7EC6-44AB-A65C-07470D6B903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7</Pages>
  <Words>911</Words>
  <Characters>5744</Characters>
  <Application>Microsoft Office Word</Application>
  <DocSecurity>0</DocSecurity>
  <Lines>47</Lines>
  <Paragraphs>13</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6642</CharactersWithSpaces>
  <SharedDoc>false</SharedDoc>
  <HLinks>
    <vt:vector size="24" baseType="variant">
      <vt:variant>
        <vt:i4>3407880</vt:i4>
      </vt:variant>
      <vt:variant>
        <vt:i4>6</vt:i4>
      </vt:variant>
      <vt:variant>
        <vt:i4>0</vt:i4>
      </vt:variant>
      <vt:variant>
        <vt:i4>5</vt:i4>
      </vt:variant>
      <vt:variant>
        <vt:lpwstr>mailto:jhesse@dornbracht.com</vt:lpwstr>
      </vt:variant>
      <vt:variant>
        <vt:lpwstr/>
      </vt:variant>
      <vt:variant>
        <vt:i4>6029423</vt:i4>
      </vt:variant>
      <vt:variant>
        <vt:i4>3</vt:i4>
      </vt:variant>
      <vt:variant>
        <vt:i4>0</vt:i4>
      </vt:variant>
      <vt:variant>
        <vt:i4>5</vt:i4>
      </vt:variant>
      <vt:variant>
        <vt:lpwstr>mailto:hstruck@dornbracht.com</vt:lpwstr>
      </vt:variant>
      <vt:variant>
        <vt:lpwstr/>
      </vt:variant>
      <vt:variant>
        <vt:i4>3670074</vt:i4>
      </vt:variant>
      <vt:variant>
        <vt:i4>0</vt:i4>
      </vt:variant>
      <vt:variant>
        <vt:i4>0</vt:i4>
      </vt:variant>
      <vt:variant>
        <vt:i4>5</vt:i4>
      </vt:variant>
      <vt:variant>
        <vt:lpwstr>http://www.dornbracht.com/</vt:lpwstr>
      </vt:variant>
      <vt:variant>
        <vt:lpwstr/>
      </vt:variant>
      <vt:variant>
        <vt:i4>7077989</vt:i4>
      </vt:variant>
      <vt:variant>
        <vt:i4>0</vt:i4>
      </vt:variant>
      <vt:variant>
        <vt:i4>0</vt:i4>
      </vt:variant>
      <vt:variant>
        <vt:i4>5</vt:i4>
      </vt:variant>
      <vt:variant>
        <vt:lpwstr>https://media.cdn.dornbracht.com/s/CRxjpdGj</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gesk</dc:creator>
  <cp:keywords/>
  <cp:lastModifiedBy>Hesse, Julia</cp:lastModifiedBy>
  <cp:revision>65</cp:revision>
  <dcterms:created xsi:type="dcterms:W3CDTF">2025-08-12T07:54:00Z</dcterms:created>
  <dcterms:modified xsi:type="dcterms:W3CDTF">2025-08-15T15:14:00Z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0x010100063A0A07ED4C2D4487CDFA62ABC35A7F</vt:lpwstr>
  </property>
  <property fmtid="{D5CDD505-2E9C-101B-9397-08002B2CF9AE}" pid="3" name="MediaServiceImageTags">
    <vt:lpwstr/>
  </property>
</Properties>
</file>