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73167" w14:textId="5E17E6F8" w:rsidR="008817BF" w:rsidRPr="00AB74F5" w:rsidRDefault="00AB74F5" w:rsidP="003D6A9F">
      <w:pPr>
        <w:rPr>
          <w:b/>
          <w:bCs/>
          <w:strike/>
          <w:sz w:val="36"/>
          <w:szCs w:val="36"/>
        </w:rPr>
      </w:pPr>
      <w:r>
        <w:rPr>
          <w:b/>
          <w:bCs/>
          <w:sz w:val="36"/>
          <w:szCs w:val="36"/>
        </w:rPr>
        <w:t>Im Dialog mit der Natur</w:t>
      </w:r>
      <w:r w:rsidR="00D00B72">
        <w:rPr>
          <w:b/>
          <w:bCs/>
          <w:sz w:val="36"/>
          <w:szCs w:val="36"/>
        </w:rPr>
        <w:t xml:space="preserve">: ein </w:t>
      </w:r>
      <w:r w:rsidR="00D00B72" w:rsidRPr="008817BF">
        <w:rPr>
          <w:b/>
          <w:bCs/>
          <w:sz w:val="36"/>
          <w:szCs w:val="36"/>
        </w:rPr>
        <w:t>Einfamilienhaus in Baden-Württember</w:t>
      </w:r>
      <w:r w:rsidR="00D00B72">
        <w:rPr>
          <w:b/>
          <w:bCs/>
          <w:sz w:val="36"/>
          <w:szCs w:val="36"/>
        </w:rPr>
        <w:t>g</w:t>
      </w:r>
    </w:p>
    <w:p w14:paraId="17296EB8" w14:textId="2C1E4D18" w:rsidR="008817BF" w:rsidRPr="00AA2BDB" w:rsidRDefault="008817BF" w:rsidP="003D6A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Die Grenzen zwischen Natur und Architektur aufheben: </w:t>
      </w:r>
      <w:r w:rsidR="00686F11">
        <w:rPr>
          <w:b/>
          <w:bCs/>
          <w:sz w:val="24"/>
          <w:szCs w:val="24"/>
        </w:rPr>
        <w:t>I</w:t>
      </w:r>
      <w:r w:rsidR="008A1AEB">
        <w:rPr>
          <w:b/>
          <w:bCs/>
          <w:sz w:val="24"/>
          <w:szCs w:val="24"/>
        </w:rPr>
        <w:t>n</w:t>
      </w:r>
      <w:r w:rsidR="00686F11">
        <w:rPr>
          <w:b/>
          <w:bCs/>
          <w:sz w:val="24"/>
          <w:szCs w:val="24"/>
        </w:rPr>
        <w:t xml:space="preserve"> Baden-Württemberg verschmilzt ein neu gebautes Einfamilienhaus gekonnt mit der grünen Umgebung. </w:t>
      </w:r>
      <w:r w:rsidR="00AA2BDB">
        <w:rPr>
          <w:b/>
          <w:bCs/>
          <w:sz w:val="24"/>
          <w:szCs w:val="24"/>
        </w:rPr>
        <w:t xml:space="preserve">Die maßgefertigte </w:t>
      </w:r>
      <w:r w:rsidR="00AA2BDB" w:rsidRPr="003D6A9F">
        <w:rPr>
          <w:b/>
          <w:bCs/>
          <w:sz w:val="24"/>
          <w:szCs w:val="24"/>
        </w:rPr>
        <w:t>Naturholzküche von TEAM 7</w:t>
      </w:r>
      <w:r w:rsidR="00AA2BDB">
        <w:rPr>
          <w:b/>
          <w:bCs/>
          <w:sz w:val="24"/>
          <w:szCs w:val="24"/>
        </w:rPr>
        <w:t xml:space="preserve"> fügt sich </w:t>
      </w:r>
      <w:r w:rsidR="00AA2BDB" w:rsidRPr="003D6A9F">
        <w:rPr>
          <w:b/>
          <w:bCs/>
          <w:sz w:val="24"/>
          <w:szCs w:val="24"/>
        </w:rPr>
        <w:t>in Form und Material</w:t>
      </w:r>
      <w:r w:rsidR="00AA2BDB" w:rsidRPr="00AA2BDB">
        <w:rPr>
          <w:b/>
          <w:bCs/>
          <w:sz w:val="24"/>
          <w:szCs w:val="24"/>
        </w:rPr>
        <w:t xml:space="preserve"> </w:t>
      </w:r>
      <w:r w:rsidR="00AA2BDB">
        <w:rPr>
          <w:b/>
          <w:bCs/>
          <w:sz w:val="24"/>
          <w:szCs w:val="24"/>
        </w:rPr>
        <w:t xml:space="preserve">nahtlos in die offene, organische Gestaltung ein. </w:t>
      </w:r>
    </w:p>
    <w:p w14:paraId="003D7E6B" w14:textId="4B556C8F" w:rsidR="00AA2BDB" w:rsidRPr="00393635" w:rsidRDefault="00F37E6F" w:rsidP="003D6A9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Holz als wesentliches Gestaltungsmittel</w:t>
      </w:r>
    </w:p>
    <w:p w14:paraId="62034C6C" w14:textId="2ADDEE7E" w:rsidR="00393635" w:rsidRDefault="00AB74F5" w:rsidP="00393635">
      <w:pPr>
        <w:rPr>
          <w:sz w:val="24"/>
          <w:szCs w:val="24"/>
        </w:rPr>
      </w:pPr>
      <w:r w:rsidRPr="00393635">
        <w:rPr>
          <w:sz w:val="24"/>
          <w:szCs w:val="24"/>
        </w:rPr>
        <w:t xml:space="preserve">Das Wohnhaus ist so </w:t>
      </w:r>
      <w:r w:rsidR="003D42CC" w:rsidRPr="00393635">
        <w:rPr>
          <w:sz w:val="24"/>
          <w:szCs w:val="24"/>
        </w:rPr>
        <w:t>entworfen</w:t>
      </w:r>
      <w:r w:rsidRPr="00393635">
        <w:rPr>
          <w:sz w:val="24"/>
          <w:szCs w:val="24"/>
        </w:rPr>
        <w:t xml:space="preserve">, dass es </w:t>
      </w:r>
      <w:r w:rsidRPr="00AB74F5">
        <w:rPr>
          <w:sz w:val="24"/>
          <w:szCs w:val="24"/>
        </w:rPr>
        <w:t xml:space="preserve">mit der Landschaft in einen </w:t>
      </w:r>
      <w:r w:rsidR="00A53DED" w:rsidRPr="00393635">
        <w:rPr>
          <w:sz w:val="24"/>
          <w:szCs w:val="24"/>
        </w:rPr>
        <w:t xml:space="preserve">unmittelbaren </w:t>
      </w:r>
      <w:r w:rsidRPr="00AB74F5">
        <w:rPr>
          <w:sz w:val="24"/>
          <w:szCs w:val="24"/>
        </w:rPr>
        <w:t>Dialog tritt.</w:t>
      </w:r>
      <w:r w:rsidR="009C0AFF" w:rsidRPr="00393635">
        <w:rPr>
          <w:sz w:val="24"/>
          <w:szCs w:val="24"/>
        </w:rPr>
        <w:t xml:space="preserve"> </w:t>
      </w:r>
      <w:r w:rsidRPr="00AB74F5">
        <w:rPr>
          <w:sz w:val="24"/>
          <w:szCs w:val="24"/>
        </w:rPr>
        <w:t xml:space="preserve">Durch raumhohe </w:t>
      </w:r>
      <w:r w:rsidR="00393635" w:rsidRPr="00393635">
        <w:rPr>
          <w:sz w:val="24"/>
          <w:szCs w:val="24"/>
        </w:rPr>
        <w:t>Glas</w:t>
      </w:r>
      <w:r w:rsidR="009C0AFF" w:rsidRPr="00393635">
        <w:rPr>
          <w:sz w:val="24"/>
          <w:szCs w:val="24"/>
        </w:rPr>
        <w:t>fronten</w:t>
      </w:r>
      <w:r w:rsidRPr="00AB74F5">
        <w:rPr>
          <w:sz w:val="24"/>
          <w:szCs w:val="24"/>
        </w:rPr>
        <w:t xml:space="preserve"> </w:t>
      </w:r>
      <w:r w:rsidR="003D42CC" w:rsidRPr="00393635">
        <w:rPr>
          <w:sz w:val="24"/>
          <w:szCs w:val="24"/>
        </w:rPr>
        <w:t>lösen sich d</w:t>
      </w:r>
      <w:r w:rsidR="009C0AFF" w:rsidRPr="00393635">
        <w:rPr>
          <w:sz w:val="24"/>
          <w:szCs w:val="24"/>
        </w:rPr>
        <w:t xml:space="preserve">ie </w:t>
      </w:r>
      <w:r w:rsidRPr="00AB74F5">
        <w:rPr>
          <w:sz w:val="24"/>
          <w:szCs w:val="24"/>
        </w:rPr>
        <w:t>Grenzen zwischen innen und außen auf</w:t>
      </w:r>
      <w:r w:rsidR="002145C7">
        <w:rPr>
          <w:sz w:val="24"/>
          <w:szCs w:val="24"/>
        </w:rPr>
        <w:t>:</w:t>
      </w:r>
      <w:r w:rsidR="003D42CC" w:rsidRPr="00393635">
        <w:rPr>
          <w:sz w:val="24"/>
          <w:szCs w:val="24"/>
        </w:rPr>
        <w:t xml:space="preserve"> </w:t>
      </w:r>
      <w:r w:rsidR="002145C7">
        <w:rPr>
          <w:sz w:val="24"/>
          <w:szCs w:val="24"/>
        </w:rPr>
        <w:t>Dabei</w:t>
      </w:r>
      <w:r w:rsidR="003D42CC" w:rsidRPr="00393635">
        <w:rPr>
          <w:sz w:val="24"/>
          <w:szCs w:val="24"/>
        </w:rPr>
        <w:t xml:space="preserve"> entsteht eine Art Durchlässigkeit, die den Garten ins Innere holt und den Wohnraum zugleich nach außen öffnet. Der Blick auf das dichte Blattwerk der </w:t>
      </w:r>
      <w:r w:rsidR="00A53DED" w:rsidRPr="00393635">
        <w:rPr>
          <w:sz w:val="24"/>
          <w:szCs w:val="24"/>
        </w:rPr>
        <w:t xml:space="preserve">umliegenden </w:t>
      </w:r>
      <w:r w:rsidR="003D42CC" w:rsidRPr="00393635">
        <w:rPr>
          <w:sz w:val="24"/>
          <w:szCs w:val="24"/>
        </w:rPr>
        <w:t>Bäume wird so zum ständigen Alltagsbegleiter</w:t>
      </w:r>
      <w:r w:rsidR="00A53DED" w:rsidRPr="00393635">
        <w:rPr>
          <w:sz w:val="24"/>
          <w:szCs w:val="24"/>
        </w:rPr>
        <w:t xml:space="preserve">. </w:t>
      </w:r>
      <w:r w:rsidR="00393635" w:rsidRPr="00393635">
        <w:rPr>
          <w:sz w:val="24"/>
          <w:szCs w:val="24"/>
        </w:rPr>
        <w:t>Drinnen</w:t>
      </w:r>
      <w:r w:rsidR="00A53DED" w:rsidRPr="00393635">
        <w:rPr>
          <w:sz w:val="24"/>
          <w:szCs w:val="24"/>
        </w:rPr>
        <w:t xml:space="preserve"> setzt sich dieses Spiel mit der Natur </w:t>
      </w:r>
      <w:r w:rsidR="00F37E6F">
        <w:rPr>
          <w:sz w:val="24"/>
          <w:szCs w:val="24"/>
        </w:rPr>
        <w:t>bruch</w:t>
      </w:r>
      <w:r w:rsidR="00393635" w:rsidRPr="00393635">
        <w:rPr>
          <w:sz w:val="24"/>
          <w:szCs w:val="24"/>
        </w:rPr>
        <w:t xml:space="preserve">los </w:t>
      </w:r>
      <w:r w:rsidR="00A53DED" w:rsidRPr="00393635">
        <w:rPr>
          <w:sz w:val="24"/>
          <w:szCs w:val="24"/>
        </w:rPr>
        <w:t>fort: Holz ist das wesentliche Gestaltungsmittel</w:t>
      </w:r>
      <w:r w:rsidR="00CC2ECF">
        <w:rPr>
          <w:sz w:val="24"/>
          <w:szCs w:val="24"/>
        </w:rPr>
        <w:t xml:space="preserve"> –</w:t>
      </w:r>
      <w:r w:rsidR="00A53DED" w:rsidRPr="00393635">
        <w:rPr>
          <w:sz w:val="24"/>
          <w:szCs w:val="24"/>
        </w:rPr>
        <w:t xml:space="preserve"> sei es als Parkettboden, als Wand- oder Deckenverkleidung. Mit seinen </w:t>
      </w:r>
      <w:r w:rsidR="00393635" w:rsidRPr="00393635">
        <w:rPr>
          <w:sz w:val="24"/>
          <w:szCs w:val="24"/>
        </w:rPr>
        <w:t xml:space="preserve">organischen </w:t>
      </w:r>
      <w:r w:rsidR="00A53DED" w:rsidRPr="00393635">
        <w:rPr>
          <w:sz w:val="24"/>
          <w:szCs w:val="24"/>
        </w:rPr>
        <w:t>Maserungen und der weichen</w:t>
      </w:r>
      <w:r w:rsidR="00393635" w:rsidRPr="00393635">
        <w:rPr>
          <w:sz w:val="24"/>
          <w:szCs w:val="24"/>
        </w:rPr>
        <w:t xml:space="preserve"> Haptik schafft es eine sanfte, warme Atmosphäre. Während die Fensterflächen </w:t>
      </w:r>
      <w:r w:rsidR="00F37E6F">
        <w:rPr>
          <w:sz w:val="24"/>
          <w:szCs w:val="24"/>
        </w:rPr>
        <w:t>ein Gefühl von Weite erzeugen</w:t>
      </w:r>
      <w:r w:rsidR="00393635" w:rsidRPr="00393635">
        <w:rPr>
          <w:sz w:val="24"/>
          <w:szCs w:val="24"/>
        </w:rPr>
        <w:t>, sorg</w:t>
      </w:r>
      <w:r w:rsidR="00393635">
        <w:rPr>
          <w:sz w:val="24"/>
          <w:szCs w:val="24"/>
        </w:rPr>
        <w:t xml:space="preserve">en die hellen Hölzer für Ruhe und Beständigkeit. </w:t>
      </w:r>
      <w:r w:rsidR="00551ABD">
        <w:rPr>
          <w:sz w:val="24"/>
          <w:szCs w:val="24"/>
        </w:rPr>
        <w:t xml:space="preserve">Dunkle Fensterrahmen und ein Beleuchtungssystem mit schwarzen Schienen und Strahlern setzen dazu </w:t>
      </w:r>
      <w:r w:rsidR="00197CD7">
        <w:rPr>
          <w:sz w:val="24"/>
          <w:szCs w:val="24"/>
        </w:rPr>
        <w:t>den</w:t>
      </w:r>
      <w:r w:rsidR="00551ABD">
        <w:rPr>
          <w:sz w:val="24"/>
          <w:szCs w:val="24"/>
        </w:rPr>
        <w:t xml:space="preserve"> passenden Kontrast</w:t>
      </w:r>
      <w:r w:rsidR="00197CD7">
        <w:rPr>
          <w:sz w:val="24"/>
          <w:szCs w:val="24"/>
        </w:rPr>
        <w:t xml:space="preserve">. </w:t>
      </w:r>
    </w:p>
    <w:p w14:paraId="0401D032" w14:textId="02BE9ECF" w:rsidR="0019429E" w:rsidRPr="0019429E" w:rsidRDefault="00F37E6F" w:rsidP="0039363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Raumprägendes Küchenensemble</w:t>
      </w:r>
    </w:p>
    <w:p w14:paraId="2E263778" w14:textId="272E899B" w:rsidR="00EF131A" w:rsidRDefault="00834823" w:rsidP="00551ABD">
      <w:pPr>
        <w:rPr>
          <w:sz w:val="24"/>
          <w:szCs w:val="24"/>
        </w:rPr>
      </w:pPr>
      <w:r w:rsidRPr="00834823">
        <w:rPr>
          <w:sz w:val="24"/>
          <w:szCs w:val="24"/>
        </w:rPr>
        <w:t xml:space="preserve">Um dem Wunsch nach einer Küche, die sich nahtlos in die Architektur einfügt, </w:t>
      </w:r>
      <w:r>
        <w:rPr>
          <w:sz w:val="24"/>
          <w:szCs w:val="24"/>
        </w:rPr>
        <w:t>zu entsprechen</w:t>
      </w:r>
      <w:r w:rsidRPr="00834823">
        <w:rPr>
          <w:sz w:val="24"/>
          <w:szCs w:val="24"/>
        </w:rPr>
        <w:t xml:space="preserve">, </w:t>
      </w:r>
      <w:r>
        <w:rPr>
          <w:sz w:val="24"/>
          <w:szCs w:val="24"/>
        </w:rPr>
        <w:t>hat sich</w:t>
      </w:r>
      <w:r w:rsidRPr="00834823">
        <w:rPr>
          <w:sz w:val="24"/>
          <w:szCs w:val="24"/>
        </w:rPr>
        <w:t xml:space="preserve"> das Planungsteam vo</w:t>
      </w:r>
      <w:r>
        <w:rPr>
          <w:sz w:val="24"/>
          <w:szCs w:val="24"/>
        </w:rPr>
        <w:t>m Einrichtungshaus</w:t>
      </w:r>
      <w:r w:rsidRPr="00834823">
        <w:rPr>
          <w:sz w:val="24"/>
          <w:szCs w:val="24"/>
        </w:rPr>
        <w:t xml:space="preserve"> Held in Geislingen </w:t>
      </w:r>
      <w:r>
        <w:rPr>
          <w:sz w:val="24"/>
          <w:szCs w:val="24"/>
        </w:rPr>
        <w:t xml:space="preserve">für </w:t>
      </w:r>
      <w:r w:rsidRPr="00834823">
        <w:rPr>
          <w:sz w:val="24"/>
          <w:szCs w:val="24"/>
        </w:rPr>
        <w:t>eine maßgefertigte Naturholzküche von TEAM 7</w:t>
      </w:r>
      <w:r>
        <w:rPr>
          <w:sz w:val="24"/>
          <w:szCs w:val="24"/>
        </w:rPr>
        <w:t xml:space="preserve"> entschieden. </w:t>
      </w:r>
      <w:r w:rsidR="00551ABD">
        <w:rPr>
          <w:sz w:val="24"/>
          <w:szCs w:val="24"/>
        </w:rPr>
        <w:t>Das Küchenensemble</w:t>
      </w:r>
      <w:r w:rsidR="00551ABD" w:rsidRPr="00551ABD">
        <w:rPr>
          <w:sz w:val="24"/>
          <w:szCs w:val="24"/>
        </w:rPr>
        <w:t xml:space="preserve">, das </w:t>
      </w:r>
      <w:r w:rsidR="00551ABD">
        <w:rPr>
          <w:sz w:val="24"/>
          <w:szCs w:val="24"/>
        </w:rPr>
        <w:t>mit dem</w:t>
      </w:r>
      <w:r w:rsidR="00551ABD" w:rsidRPr="00551ABD">
        <w:rPr>
          <w:sz w:val="24"/>
          <w:szCs w:val="24"/>
        </w:rPr>
        <w:t xml:space="preserve"> Ess- und Wohnbereich </w:t>
      </w:r>
      <w:r w:rsidR="009E0DF6">
        <w:rPr>
          <w:sz w:val="24"/>
          <w:szCs w:val="24"/>
        </w:rPr>
        <w:t xml:space="preserve">fließend </w:t>
      </w:r>
      <w:r w:rsidR="00551ABD">
        <w:rPr>
          <w:sz w:val="24"/>
          <w:szCs w:val="24"/>
        </w:rPr>
        <w:t>verbunden ist</w:t>
      </w:r>
      <w:r w:rsidR="00551ABD" w:rsidRPr="00551ABD">
        <w:rPr>
          <w:sz w:val="24"/>
          <w:szCs w:val="24"/>
        </w:rPr>
        <w:t xml:space="preserve">, </w:t>
      </w:r>
      <w:r w:rsidR="00551ABD">
        <w:rPr>
          <w:sz w:val="24"/>
          <w:szCs w:val="24"/>
        </w:rPr>
        <w:t xml:space="preserve">gibt dem </w:t>
      </w:r>
      <w:r w:rsidR="00D00B72">
        <w:rPr>
          <w:sz w:val="24"/>
          <w:szCs w:val="24"/>
        </w:rPr>
        <w:t xml:space="preserve">weitläufigen </w:t>
      </w:r>
      <w:r w:rsidR="00551ABD">
        <w:rPr>
          <w:sz w:val="24"/>
          <w:szCs w:val="24"/>
        </w:rPr>
        <w:t>Raum Struktur und</w:t>
      </w:r>
      <w:r w:rsidR="009F1167">
        <w:rPr>
          <w:sz w:val="24"/>
          <w:szCs w:val="24"/>
        </w:rPr>
        <w:t xml:space="preserve"> bildet zugleich dessen Zentrum. </w:t>
      </w:r>
      <w:r w:rsidR="00D00B72">
        <w:rPr>
          <w:sz w:val="24"/>
          <w:szCs w:val="24"/>
        </w:rPr>
        <w:t>Eine</w:t>
      </w:r>
      <w:r w:rsidR="00F37E6F">
        <w:rPr>
          <w:sz w:val="24"/>
          <w:szCs w:val="24"/>
        </w:rPr>
        <w:t xml:space="preserve"> </w:t>
      </w:r>
      <w:r w:rsidR="009F1167">
        <w:rPr>
          <w:sz w:val="24"/>
          <w:szCs w:val="24"/>
        </w:rPr>
        <w:t xml:space="preserve">klare </w:t>
      </w:r>
      <w:r w:rsidR="00D00B72">
        <w:rPr>
          <w:sz w:val="24"/>
          <w:szCs w:val="24"/>
        </w:rPr>
        <w:t>Ä</w:t>
      </w:r>
      <w:r w:rsidR="00F37E6F">
        <w:rPr>
          <w:sz w:val="24"/>
          <w:szCs w:val="24"/>
        </w:rPr>
        <w:t>sthetik</w:t>
      </w:r>
      <w:r w:rsidR="009F1167">
        <w:rPr>
          <w:sz w:val="24"/>
          <w:szCs w:val="24"/>
        </w:rPr>
        <w:t xml:space="preserve"> mit Fronten aus hellem Eichenholz garantiert Ordnung und Übersicht, wobei die gerade einmal 5 Millimeter dünne Arbeitsplatte aus </w:t>
      </w:r>
      <w:r w:rsidR="00F37E6F">
        <w:rPr>
          <w:sz w:val="24"/>
          <w:szCs w:val="24"/>
        </w:rPr>
        <w:t xml:space="preserve">mattsilbernem </w:t>
      </w:r>
      <w:r w:rsidR="009F1167">
        <w:rPr>
          <w:sz w:val="24"/>
          <w:szCs w:val="24"/>
        </w:rPr>
        <w:t>Edelstahl kühl</w:t>
      </w:r>
      <w:r w:rsidR="00197CD7">
        <w:rPr>
          <w:sz w:val="24"/>
          <w:szCs w:val="24"/>
        </w:rPr>
        <w:t xml:space="preserve"> und</w:t>
      </w:r>
      <w:r w:rsidR="009F1167">
        <w:rPr>
          <w:sz w:val="24"/>
          <w:szCs w:val="24"/>
        </w:rPr>
        <w:t xml:space="preserve"> dynamisch</w:t>
      </w:r>
      <w:r w:rsidR="00197CD7">
        <w:rPr>
          <w:sz w:val="24"/>
          <w:szCs w:val="24"/>
        </w:rPr>
        <w:t xml:space="preserve"> wirkt</w:t>
      </w:r>
      <w:r w:rsidR="009F1167">
        <w:rPr>
          <w:sz w:val="24"/>
          <w:szCs w:val="24"/>
        </w:rPr>
        <w:t xml:space="preserve">. </w:t>
      </w:r>
      <w:r w:rsidR="00D00B72">
        <w:rPr>
          <w:sz w:val="24"/>
          <w:szCs w:val="24"/>
        </w:rPr>
        <w:t>Der</w:t>
      </w:r>
      <w:r w:rsidR="009F1167">
        <w:rPr>
          <w:sz w:val="24"/>
          <w:szCs w:val="24"/>
        </w:rPr>
        <w:t xml:space="preserve"> ebenfalls </w:t>
      </w:r>
      <w:r w:rsidR="00F37E6F">
        <w:rPr>
          <w:sz w:val="24"/>
          <w:szCs w:val="24"/>
        </w:rPr>
        <w:t>aus</w:t>
      </w:r>
      <w:r w:rsidR="009F1167">
        <w:rPr>
          <w:sz w:val="24"/>
          <w:szCs w:val="24"/>
        </w:rPr>
        <w:t xml:space="preserve"> </w:t>
      </w:r>
      <w:r w:rsidR="00693429">
        <w:rPr>
          <w:sz w:val="24"/>
          <w:szCs w:val="24"/>
        </w:rPr>
        <w:t>Edelstahl</w:t>
      </w:r>
      <w:r w:rsidR="00F37E6F">
        <w:rPr>
          <w:sz w:val="24"/>
          <w:szCs w:val="24"/>
        </w:rPr>
        <w:t xml:space="preserve"> konstruierte </w:t>
      </w:r>
      <w:r w:rsidR="009F1167" w:rsidRPr="00551ABD">
        <w:rPr>
          <w:sz w:val="24"/>
          <w:szCs w:val="24"/>
        </w:rPr>
        <w:t xml:space="preserve">Deckenhänger </w:t>
      </w:r>
      <w:r w:rsidR="00F37E6F">
        <w:rPr>
          <w:sz w:val="24"/>
          <w:szCs w:val="24"/>
        </w:rPr>
        <w:t xml:space="preserve">mit LED-Beleuchtung </w:t>
      </w:r>
      <w:r w:rsidR="00197CD7">
        <w:rPr>
          <w:sz w:val="24"/>
          <w:szCs w:val="24"/>
        </w:rPr>
        <w:t>mindert dagegen die</w:t>
      </w:r>
      <w:r w:rsidR="009F1167" w:rsidRPr="00551ABD">
        <w:rPr>
          <w:sz w:val="24"/>
          <w:szCs w:val="24"/>
        </w:rPr>
        <w:t xml:space="preserve"> Raumhöhe </w:t>
      </w:r>
      <w:r w:rsidR="00F37E6F">
        <w:rPr>
          <w:sz w:val="24"/>
          <w:szCs w:val="24"/>
        </w:rPr>
        <w:t>und verleiht dem Küchendesign zusätzliche Raffinesse</w:t>
      </w:r>
      <w:r w:rsidR="00EF131A">
        <w:rPr>
          <w:sz w:val="24"/>
          <w:szCs w:val="24"/>
        </w:rPr>
        <w:t xml:space="preserve"> – genau wie die Rückwand aus </w:t>
      </w:r>
      <w:r w:rsidR="00EF131A" w:rsidRPr="00EF131A">
        <w:rPr>
          <w:sz w:val="24"/>
          <w:szCs w:val="24"/>
          <w:lang w:val="lt-LT"/>
        </w:rPr>
        <w:t>Eiche Venedig</w:t>
      </w:r>
      <w:r w:rsidR="00EF131A">
        <w:rPr>
          <w:sz w:val="24"/>
          <w:szCs w:val="24"/>
          <w:lang w:val="lt-LT"/>
        </w:rPr>
        <w:t>, deren</w:t>
      </w:r>
      <w:r w:rsidR="00EF131A" w:rsidRPr="00EF131A">
        <w:rPr>
          <w:sz w:val="24"/>
          <w:szCs w:val="24"/>
        </w:rPr>
        <w:t xml:space="preserve"> einzigartiges Holzbild </w:t>
      </w:r>
      <w:r w:rsidR="00EF131A">
        <w:rPr>
          <w:sz w:val="24"/>
          <w:szCs w:val="24"/>
        </w:rPr>
        <w:t>als visuelles Highlight fungiert.</w:t>
      </w:r>
    </w:p>
    <w:p w14:paraId="4E70DF18" w14:textId="6C69EC59" w:rsidR="00F37E6F" w:rsidRPr="00D00B72" w:rsidRDefault="00D00B72" w:rsidP="00551ABD">
      <w:pPr>
        <w:rPr>
          <w:b/>
          <w:bCs/>
          <w:sz w:val="24"/>
          <w:szCs w:val="24"/>
        </w:rPr>
      </w:pPr>
      <w:r w:rsidRPr="00D00B72">
        <w:rPr>
          <w:b/>
          <w:bCs/>
          <w:sz w:val="24"/>
          <w:szCs w:val="24"/>
        </w:rPr>
        <w:t>Raffinierte Raum-im-Raum-Lösung</w:t>
      </w:r>
    </w:p>
    <w:p w14:paraId="163D76E1" w14:textId="153FBAA2" w:rsidR="00EF131A" w:rsidRDefault="00D00B72" w:rsidP="00EF131A">
      <w:pPr>
        <w:rPr>
          <w:sz w:val="24"/>
          <w:szCs w:val="24"/>
        </w:rPr>
      </w:pPr>
      <w:r>
        <w:rPr>
          <w:sz w:val="24"/>
          <w:szCs w:val="24"/>
        </w:rPr>
        <w:t>Zu den Besonderheiten gehört darüber hinaus die Speisekammer</w:t>
      </w:r>
      <w:r w:rsidR="00EF131A">
        <w:rPr>
          <w:sz w:val="24"/>
          <w:szCs w:val="24"/>
        </w:rPr>
        <w:t xml:space="preserve">: </w:t>
      </w:r>
      <w:r w:rsidR="009144A3">
        <w:rPr>
          <w:sz w:val="24"/>
          <w:szCs w:val="24"/>
        </w:rPr>
        <w:t xml:space="preserve">Geplant als Raum im Raum, ist sie selbstverständlicher Teil der </w:t>
      </w:r>
      <w:r w:rsidR="00EF131A">
        <w:rPr>
          <w:sz w:val="24"/>
          <w:szCs w:val="24"/>
        </w:rPr>
        <w:t>Küchenarchitektur</w:t>
      </w:r>
      <w:r w:rsidR="009144A3">
        <w:rPr>
          <w:sz w:val="24"/>
          <w:szCs w:val="24"/>
        </w:rPr>
        <w:t xml:space="preserve"> und</w:t>
      </w:r>
      <w:r w:rsidR="00EF131A">
        <w:rPr>
          <w:sz w:val="24"/>
          <w:szCs w:val="24"/>
        </w:rPr>
        <w:t xml:space="preserve"> die Tür</w:t>
      </w:r>
      <w:r w:rsidR="009144A3">
        <w:rPr>
          <w:sz w:val="24"/>
          <w:szCs w:val="24"/>
        </w:rPr>
        <w:t xml:space="preserve"> so dezent </w:t>
      </w:r>
      <w:r w:rsidR="00EF131A">
        <w:rPr>
          <w:sz w:val="24"/>
          <w:szCs w:val="24"/>
        </w:rPr>
        <w:t>integriert</w:t>
      </w:r>
      <w:r w:rsidR="009144A3">
        <w:rPr>
          <w:sz w:val="24"/>
          <w:szCs w:val="24"/>
        </w:rPr>
        <w:t xml:space="preserve">, </w:t>
      </w:r>
      <w:r w:rsidR="00EF131A">
        <w:rPr>
          <w:sz w:val="24"/>
          <w:szCs w:val="24"/>
        </w:rPr>
        <w:t xml:space="preserve">dass sie nach außen hin nahezu unsichtbar bleibt. Ganz im Gegensatz übrigens zum kirschroten Kühlschrank, der als expressiver Farbklecks das harmonische Gefüge vollendet. </w:t>
      </w:r>
    </w:p>
    <w:p w14:paraId="7F7977E0" w14:textId="4F0655F4" w:rsidR="00F37E6F" w:rsidRPr="00551ABD" w:rsidRDefault="00F37E6F" w:rsidP="00551ABD">
      <w:pPr>
        <w:rPr>
          <w:sz w:val="24"/>
          <w:szCs w:val="24"/>
        </w:rPr>
      </w:pPr>
    </w:p>
    <w:p w14:paraId="13D3859C" w14:textId="7F0EEB2A" w:rsidR="00551ABD" w:rsidRDefault="00551ABD" w:rsidP="00551ABD">
      <w:pPr>
        <w:rPr>
          <w:sz w:val="24"/>
          <w:szCs w:val="24"/>
        </w:rPr>
      </w:pPr>
    </w:p>
    <w:p w14:paraId="5FC3222B" w14:textId="77777777" w:rsidR="003D6A9F" w:rsidRDefault="003D6A9F" w:rsidP="003D6A9F"/>
    <w:sectPr w:rsidR="003D6A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DB5837"/>
    <w:multiLevelType w:val="multilevel"/>
    <w:tmpl w:val="45646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19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A9F"/>
    <w:rsid w:val="0014382F"/>
    <w:rsid w:val="0019429E"/>
    <w:rsid w:val="00197CD7"/>
    <w:rsid w:val="002145C7"/>
    <w:rsid w:val="00214D1B"/>
    <w:rsid w:val="00393635"/>
    <w:rsid w:val="003D42CC"/>
    <w:rsid w:val="003D6A9F"/>
    <w:rsid w:val="00551ABD"/>
    <w:rsid w:val="005D4392"/>
    <w:rsid w:val="00686F11"/>
    <w:rsid w:val="00693429"/>
    <w:rsid w:val="00834823"/>
    <w:rsid w:val="008817BF"/>
    <w:rsid w:val="008A1AEB"/>
    <w:rsid w:val="008B0030"/>
    <w:rsid w:val="008B4533"/>
    <w:rsid w:val="009144A3"/>
    <w:rsid w:val="00950E60"/>
    <w:rsid w:val="009C0AFF"/>
    <w:rsid w:val="009E0DF6"/>
    <w:rsid w:val="009E388B"/>
    <w:rsid w:val="009F1167"/>
    <w:rsid w:val="00A53DED"/>
    <w:rsid w:val="00A62FB0"/>
    <w:rsid w:val="00AA2BDB"/>
    <w:rsid w:val="00AB74F5"/>
    <w:rsid w:val="00B309DD"/>
    <w:rsid w:val="00B97765"/>
    <w:rsid w:val="00CC2ECF"/>
    <w:rsid w:val="00D00B72"/>
    <w:rsid w:val="00D77D0D"/>
    <w:rsid w:val="00E0541F"/>
    <w:rsid w:val="00E60561"/>
    <w:rsid w:val="00EF131A"/>
    <w:rsid w:val="00F3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FEEDA"/>
  <w15:chartTrackingRefBased/>
  <w15:docId w15:val="{7A89D946-2350-4020-82BB-61BBA1D1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D6A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D6A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D6A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D6A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D6A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D6A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D6A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D6A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D6A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D6A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D6A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D6A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D6A9F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D6A9F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D6A9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D6A9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D6A9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D6A9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D6A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D6A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D6A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D6A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D6A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D6A9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D6A9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D6A9F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D6A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D6A9F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D6A9F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3D6A9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D6A9F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00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B003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B003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00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00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gesk</dc:creator>
  <cp:keywords/>
  <dc:description/>
  <cp:lastModifiedBy>gesk</cp:lastModifiedBy>
  <cp:revision>3</cp:revision>
  <dcterms:created xsi:type="dcterms:W3CDTF">2025-09-03T09:50:00Z</dcterms:created>
  <dcterms:modified xsi:type="dcterms:W3CDTF">2025-09-03T10:42:00Z</dcterms:modified>
</cp:coreProperties>
</file>