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sz w:val="28"/>
          <w:szCs w:val="28"/>
        </w:rPr>
      </w:pPr>
      <w:r w:rsidDel="00000000" w:rsidR="00000000" w:rsidRPr="00000000">
        <w:rPr>
          <w:b w:val="1"/>
          <w:bCs w:val="1"/>
          <w:sz w:val="28"/>
          <w:szCs w:val="28"/>
          <w:rtl w:val="0"/>
        </w:rPr>
        <w:t xml:space="preserve">Leise Statements für jedes Zuhause: Solifleurvasen von LEONARDO </w:t>
      </w:r>
    </w:p>
    <w:p w:rsidR="00000000" w:rsidDel="00000000" w:rsidP="00000000" w:rsidRDefault="00000000" w:rsidRPr="00000000" w14:paraId="00000002">
      <w:pPr>
        <w:spacing w:after="240" w:before="240" w:lineRule="auto"/>
        <w:rPr/>
      </w:pPr>
      <w:r w:rsidDel="00000000" w:rsidR="00000000" w:rsidRPr="00000000">
        <w:rPr>
          <w:rtl w:val="0"/>
        </w:rPr>
        <w:t xml:space="preserve">Blumen bringen Farbe, Lebendigkeit und Persönlichkeit in jeden Wohnraum. Solifleurvasen setzen dabei bewusst auf das Besondere. Statt üppiger Sträuße rücken sie eine einzelne Blume oder einen dekorativen Zweig als stilvollen Blickfang in den Mittelpunkt. Mit den Solifleurvasen von LEONARDO entstehen so florale Akzente, die unterschiedlichsten Wohnstilen eine individuelle Note verleihen.</w:t>
      </w:r>
    </w:p>
    <w:p w:rsidR="00000000" w:rsidDel="00000000" w:rsidP="00000000" w:rsidRDefault="00000000" w:rsidRPr="00000000" w14:paraId="00000003">
      <w:pPr>
        <w:spacing w:after="240" w:before="240" w:lineRule="auto"/>
        <w:rPr/>
      </w:pPr>
      <w:r w:rsidDel="00000000" w:rsidR="00000000" w:rsidRPr="00000000">
        <w:rPr>
          <w:rtl w:val="0"/>
        </w:rPr>
        <w:t xml:space="preserve">Die mundgeblasenen Boden- und Tischvasen der BEAUTY Kollektion entstehen in traditioneller Handarbeit und überzeugen durch ihre charakteristische Überfangtechnik. Während das innere Farbglas in strahlendem Weiß gehalten ist, sorgen die opaken Außentöne in Grau, Braun und Weiß für ausdrucksstarke Kontraste und verleihen den Vasen ihren einzigartigen Charakter. Erhältlich in drei Größen mit 18, 39 und 50 cm Höhe, setzen die Vasen sowohl einzeln als auch in Kombination stilvolle Akzente und bereichern moderne Wohnräume mit zeitloser Eleganz. Einzelne Schmucklilien oder Orchideen kommen darin besonders schön zur Geltung.</w:t>
      </w:r>
    </w:p>
    <w:p w:rsidR="00000000" w:rsidDel="00000000" w:rsidP="00000000" w:rsidRDefault="00000000" w:rsidRPr="00000000" w14:paraId="00000004">
      <w:pPr>
        <w:spacing w:after="240" w:before="240" w:lineRule="auto"/>
        <w:rPr/>
      </w:pPr>
      <w:r w:rsidDel="00000000" w:rsidR="00000000" w:rsidRPr="00000000">
        <w:rPr>
          <w:rtl w:val="0"/>
        </w:rPr>
        <w:t xml:space="preserve">Auch die beliebte Vasenserie GIA präsentiert einzelne Blumen und Zweige besonders elegant. Die neuen filigranen Solifleurvasen sind in einer Höhe von 20 cm erhältlich. Die schmale Silhouette und die nach oben geöffnete Form lenken den Blick gezielt auf die Blumenstiele und schenken ihnen besondere Aufmerksamkeit.</w:t>
      </w:r>
    </w:p>
    <w:p w:rsidR="00000000" w:rsidDel="00000000" w:rsidP="00000000" w:rsidRDefault="00000000" w:rsidRPr="00000000" w14:paraId="00000005">
      <w:pPr>
        <w:spacing w:after="240" w:before="240" w:lineRule="auto"/>
        <w:rPr/>
      </w:pPr>
      <w:r w:rsidDel="00000000" w:rsidR="00000000" w:rsidRPr="00000000">
        <w:rPr>
          <w:rtl w:val="0"/>
        </w:rPr>
        <w:t xml:space="preserve">Die schlanke Taille und die sanft geschwungene Öffnung der DIABOLO Vase halten Blumen auf stilvolle Weise in Position und stellen ihre natürliche Schönheit heraus. Ob auf dem Esstisch, der Fensterbank oder im Regal, die Serie  setzt mit ihrer an eine Sanduhr erinnernden  Form dezente, aber eindrucksvolle Akzente. Im Gegensatz zur markanten Silhouette von DIABOLO steht die Serie ARIA für eine minimalistische und zurückhaltende Ästhetik. Gefertigt aus klarem Glas, überzeugt sie mit ihrer zeitlosen Transparenz und fügt sich harmonisch in unterschiedlichste Wohnkonzepte ein.</w:t>
      </w:r>
    </w:p>
    <w:p w:rsidR="00000000" w:rsidDel="00000000" w:rsidP="00000000" w:rsidRDefault="00000000" w:rsidRPr="00000000" w14:paraId="00000006">
      <w:pPr>
        <w:spacing w:after="240" w:before="240" w:lineRule="auto"/>
        <w:rPr/>
      </w:pPr>
      <w:r w:rsidDel="00000000" w:rsidR="00000000" w:rsidRPr="00000000">
        <w:rPr>
          <w:rtl w:val="0"/>
        </w:rPr>
        <w:t xml:space="preserve">Ob ikonische Designklassiker oder vielseitige Allrounder, die Vasenkollektionen von LEONARDO bringen Blumen individuell zur Geltung. Hochwertige Materialien, Handwerkskunst und zeitlose Gestaltung machen sie zu langlebigen Wohnaccessoires, die die natürliche Schönheit der Natur unterstreichen.</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Vgjya4zmdCRUhcStXW1jpgOj9Q==">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